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8" w:rsidRPr="00322F3D" w:rsidRDefault="00A827E8" w:rsidP="00A827E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A827E8" w:rsidRPr="00322F3D" w:rsidRDefault="00A827E8" w:rsidP="00A827E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</w:rPr>
      </w:pPr>
    </w:p>
    <w:p w:rsidR="00A827E8" w:rsidRPr="00A57AAF" w:rsidRDefault="00A827E8" w:rsidP="00A827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4A0"/>
      </w:tblPr>
      <w:tblGrid>
        <w:gridCol w:w="5062"/>
        <w:gridCol w:w="4509"/>
      </w:tblGrid>
      <w:tr w:rsidR="00A827E8" w:rsidRPr="00A4117F" w:rsidTr="00721380">
        <w:trPr>
          <w:trHeight w:val="2649"/>
        </w:trPr>
        <w:tc>
          <w:tcPr>
            <w:tcW w:w="5211" w:type="dxa"/>
          </w:tcPr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Принята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Педагогическим советом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ГБОУ  СОШ  №247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Санкт - Петербурга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Протокол №__ от __.08.201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6</w:t>
            </w: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</w:t>
            </w:r>
          </w:p>
        </w:tc>
        <w:tc>
          <w:tcPr>
            <w:tcW w:w="4645" w:type="dxa"/>
          </w:tcPr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Утверждаю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 xml:space="preserve">Директор ГБОУ СОШ № 247 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Санкт-Петербурга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____________ В.А. Кузьмин</w:t>
            </w:r>
          </w:p>
          <w:p w:rsidR="00A827E8" w:rsidRPr="00E50A0B" w:rsidRDefault="00A827E8" w:rsidP="00721380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Приказ № __ от __.08.201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6</w:t>
            </w: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</w:t>
            </w:r>
          </w:p>
        </w:tc>
      </w:tr>
    </w:tbl>
    <w:p w:rsidR="00A827E8" w:rsidRPr="00966BE2" w:rsidRDefault="00A827E8" w:rsidP="00A827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7E8" w:rsidRDefault="00A827E8" w:rsidP="00A827E8">
      <w:pPr>
        <w:spacing w:after="0" w:line="240" w:lineRule="auto"/>
        <w:rPr>
          <w:rFonts w:ascii="Times New Roman" w:hAnsi="Times New Roman"/>
          <w:sz w:val="28"/>
        </w:rPr>
      </w:pPr>
    </w:p>
    <w:p w:rsidR="00A827E8" w:rsidRPr="00324BB2" w:rsidRDefault="00A827E8" w:rsidP="00A827E8">
      <w:pPr>
        <w:spacing w:after="0" w:line="240" w:lineRule="auto"/>
        <w:rPr>
          <w:rFonts w:ascii="Times New Roman" w:hAnsi="Times New Roman"/>
          <w:sz w:val="28"/>
        </w:rPr>
      </w:pPr>
    </w:p>
    <w:p w:rsidR="00A827E8" w:rsidRPr="00324BB2" w:rsidRDefault="00A827E8" w:rsidP="00A827E8">
      <w:pPr>
        <w:spacing w:after="0" w:line="240" w:lineRule="auto"/>
        <w:rPr>
          <w:rFonts w:ascii="Times New Roman" w:hAnsi="Times New Roman"/>
          <w:sz w:val="28"/>
        </w:rPr>
      </w:pPr>
    </w:p>
    <w:p w:rsidR="00A827E8" w:rsidRDefault="00A827E8" w:rsidP="00A827E8">
      <w:pPr>
        <w:spacing w:after="0" w:line="240" w:lineRule="auto"/>
        <w:rPr>
          <w:rFonts w:ascii="Times New Roman" w:hAnsi="Times New Roman"/>
          <w:sz w:val="28"/>
        </w:rPr>
      </w:pPr>
    </w:p>
    <w:p w:rsidR="00A827E8" w:rsidRDefault="00A827E8" w:rsidP="00A827E8">
      <w:pPr>
        <w:spacing w:after="0" w:line="240" w:lineRule="auto"/>
        <w:rPr>
          <w:rFonts w:ascii="Times New Roman" w:hAnsi="Times New Roman"/>
          <w:sz w:val="28"/>
        </w:rPr>
      </w:pPr>
    </w:p>
    <w:p w:rsidR="00A827E8" w:rsidRPr="00936237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 w:rsidRPr="004858B5">
        <w:rPr>
          <w:rFonts w:ascii="Times New Roman" w:hAnsi="Times New Roman"/>
          <w:sz w:val="36"/>
          <w:szCs w:val="36"/>
        </w:rPr>
        <w:t>информатике и ИКТ</w:t>
      </w:r>
      <w:r w:rsidRPr="00936237">
        <w:rPr>
          <w:rFonts w:ascii="Times New Roman" w:hAnsi="Times New Roman"/>
          <w:sz w:val="36"/>
          <w:szCs w:val="36"/>
        </w:rPr>
        <w:t xml:space="preserve"> для </w:t>
      </w:r>
      <w:r>
        <w:rPr>
          <w:rFonts w:ascii="Times New Roman" w:hAnsi="Times New Roman"/>
          <w:sz w:val="36"/>
          <w:szCs w:val="36"/>
        </w:rPr>
        <w:t>9-х</w:t>
      </w:r>
      <w:r w:rsidRPr="00936237">
        <w:rPr>
          <w:rFonts w:ascii="Times New Roman" w:hAnsi="Times New Roman"/>
          <w:sz w:val="36"/>
          <w:szCs w:val="36"/>
        </w:rPr>
        <w:t xml:space="preserve"> класс</w:t>
      </w:r>
      <w:r>
        <w:rPr>
          <w:rFonts w:ascii="Times New Roman" w:hAnsi="Times New Roman"/>
          <w:sz w:val="36"/>
          <w:szCs w:val="36"/>
        </w:rPr>
        <w:t>ов</w:t>
      </w:r>
    </w:p>
    <w:p w:rsidR="00A827E8" w:rsidRPr="00936237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>на 201</w:t>
      </w:r>
      <w:r>
        <w:rPr>
          <w:rFonts w:ascii="Times New Roman" w:hAnsi="Times New Roman"/>
          <w:sz w:val="36"/>
          <w:szCs w:val="36"/>
        </w:rPr>
        <w:t>6</w:t>
      </w:r>
      <w:r w:rsidRPr="00936237">
        <w:rPr>
          <w:rFonts w:ascii="Times New Roman" w:hAnsi="Times New Roman"/>
          <w:sz w:val="36"/>
          <w:szCs w:val="36"/>
        </w:rPr>
        <w:t>-201</w:t>
      </w:r>
      <w:r>
        <w:rPr>
          <w:rFonts w:ascii="Times New Roman" w:hAnsi="Times New Roman"/>
          <w:sz w:val="36"/>
          <w:szCs w:val="36"/>
        </w:rPr>
        <w:t>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Pr="004858B5" w:rsidRDefault="00A827E8" w:rsidP="00A827E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 xml:space="preserve">Составитель:     </w:t>
      </w:r>
      <w:r>
        <w:rPr>
          <w:rFonts w:ascii="Times New Roman" w:hAnsi="Times New Roman"/>
          <w:sz w:val="32"/>
          <w:szCs w:val="28"/>
        </w:rPr>
        <w:t>Дорофеева Наталья Фёдоровна</w:t>
      </w:r>
      <w:r w:rsidRPr="004858B5">
        <w:rPr>
          <w:rFonts w:ascii="Times New Roman" w:hAnsi="Times New Roman"/>
          <w:sz w:val="36"/>
          <w:szCs w:val="32"/>
        </w:rPr>
        <w:t xml:space="preserve">            </w:t>
      </w: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7E8" w:rsidRPr="00936237" w:rsidRDefault="00A827E8" w:rsidP="00A82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A827E8" w:rsidRDefault="00A827E8" w:rsidP="00A82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 </w:t>
      </w:r>
    </w:p>
    <w:p w:rsidR="00A827E8" w:rsidRPr="00322F3D" w:rsidRDefault="00A827E8" w:rsidP="00A827E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2016г</w:t>
      </w:r>
    </w:p>
    <w:p w:rsidR="00A827E8" w:rsidRDefault="00A827E8" w:rsidP="00A827E8">
      <w:pPr>
        <w:shd w:val="clear" w:color="auto" w:fill="FFFFFF"/>
        <w:ind w:firstLine="586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D02C0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27E8" w:rsidRPr="00255210" w:rsidRDefault="00A827E8" w:rsidP="00A82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7E8" w:rsidRPr="00D02C06" w:rsidRDefault="00A827E8" w:rsidP="00A827E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30"/>
          <w:lang w:eastAsia="ru-RU"/>
        </w:rPr>
      </w:pPr>
      <w:r w:rsidRPr="00D02C06">
        <w:rPr>
          <w:rFonts w:ascii="Times New Roman" w:eastAsia="Times New Roman" w:hAnsi="Times New Roman"/>
          <w:b/>
          <w:bCs/>
          <w:color w:val="000000"/>
          <w:sz w:val="24"/>
          <w:szCs w:val="30"/>
          <w:lang w:eastAsia="ru-RU"/>
        </w:rPr>
        <w:t>Нормативные правовые документы, на основании которых разработана рабочая программа</w:t>
      </w:r>
    </w:p>
    <w:p w:rsidR="00A827E8" w:rsidRPr="00D02C06" w:rsidRDefault="00A827E8" w:rsidP="00A827E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7E8" w:rsidRDefault="00A827E8" w:rsidP="00A827E8">
      <w:pPr>
        <w:pStyle w:val="3"/>
        <w:spacing w:before="0" w:after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B111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Данная индивидуальная рабочая программа курса «Информатика и ИКТ» в 9 классе составлена на основе</w:t>
      </w:r>
      <w:r w:rsidRPr="00B11194">
        <w:rPr>
          <w:rFonts w:ascii="Times New Roman" w:hAnsi="Times New Roman"/>
          <w:b w:val="0"/>
          <w:sz w:val="24"/>
          <w:szCs w:val="24"/>
        </w:rPr>
        <w:t xml:space="preserve"> на основе следующих документов</w:t>
      </w:r>
      <w:r w:rsidRPr="00B111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:</w:t>
      </w:r>
    </w:p>
    <w:p w:rsidR="00A827E8" w:rsidRPr="00B11194" w:rsidRDefault="00A827E8" w:rsidP="00A827E8">
      <w:pPr>
        <w:spacing w:after="0" w:line="240" w:lineRule="auto"/>
        <w:rPr>
          <w:lang w:eastAsia="ru-RU"/>
        </w:rPr>
      </w:pP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Федеральный закон от 29.12.2012 № 273-ФЗ «Об образовании в Российской Федерации» пункт 6 статьи 41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Закон Санкт-Петербурга от 17.07.2013 № 461-83 «Об образовании в Санкт-Петербурге» статья 10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Style w:val="FontStyle12"/>
          <w:color w:val="auto"/>
          <w:sz w:val="24"/>
        </w:rPr>
        <w:t xml:space="preserve">Приказ </w:t>
      </w:r>
      <w:r w:rsidRPr="00B11194">
        <w:rPr>
          <w:rFonts w:ascii="Times New Roman" w:hAnsi="Times New Roman" w:cs="Times New Roman"/>
          <w:color w:val="auto"/>
          <w:sz w:val="24"/>
          <w:szCs w:val="22"/>
        </w:rPr>
        <w:t xml:space="preserve">Министерства образования и науки Российской Федерации </w:t>
      </w:r>
      <w:r w:rsidRPr="00B11194">
        <w:rPr>
          <w:rStyle w:val="FontStyle12"/>
          <w:color w:val="auto"/>
          <w:sz w:val="24"/>
        </w:rPr>
        <w:t>от 30.08.2010 № 889 «</w:t>
      </w:r>
      <w:r w:rsidRPr="00B11194">
        <w:rPr>
          <w:rFonts w:ascii="Times New Roman" w:hAnsi="Times New Roman" w:cs="Times New Roman"/>
          <w:color w:val="auto"/>
          <w:sz w:val="24"/>
          <w:szCs w:val="22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B11194">
        <w:rPr>
          <w:rStyle w:val="FontStyle12"/>
          <w:color w:val="auto"/>
          <w:sz w:val="24"/>
        </w:rPr>
        <w:t>»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Приказ Министерства образования и науки Российской Федерации от 24.01.2012  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2004г. № 1089».</w:t>
      </w:r>
    </w:p>
    <w:p w:rsidR="00A827E8" w:rsidRPr="00B11194" w:rsidRDefault="00A827E8" w:rsidP="00A827E8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hAnsi="Times New Roman"/>
          <w:sz w:val="24"/>
        </w:rPr>
        <w:t>Приказ Министерства образования и науки Российской Федерации от 31.01.2012   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2004г. № 1089».</w:t>
      </w:r>
    </w:p>
    <w:p w:rsidR="00A827E8" w:rsidRPr="00B11194" w:rsidRDefault="00A827E8" w:rsidP="00A827E8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hAnsi="Times New Roman"/>
          <w:sz w:val="24"/>
        </w:rPr>
        <w:t>Приказ Министерства образования и науки Российской Федерации от 01.02.2012  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9.</w:t>
      </w:r>
    </w:p>
    <w:p w:rsidR="00A827E8" w:rsidRPr="00B11194" w:rsidRDefault="00A827E8" w:rsidP="00A827E8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hAnsi="Times New Roman"/>
          <w:sz w:val="24"/>
        </w:rPr>
        <w:t xml:space="preserve">Приказ Министерства образования и науки РФ от 31.03.2014  №253 «Об утверждении федерального перечня учебников, рекомендуемых </w:t>
      </w:r>
      <w:r w:rsidRPr="00B11194">
        <w:rPr>
          <w:rStyle w:val="apple-converted-space"/>
          <w:rFonts w:ascii="Times New Roman" w:hAnsi="Times New Roman"/>
          <w:sz w:val="24"/>
        </w:rPr>
        <w:t> </w:t>
      </w:r>
      <w:r w:rsidRPr="00B11194">
        <w:rPr>
          <w:rFonts w:ascii="Times New Roman" w:hAnsi="Times New Roman"/>
          <w:sz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827E8" w:rsidRPr="00B11194" w:rsidRDefault="00A827E8" w:rsidP="00A827E8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eastAsia="Times New Roman" w:hAnsi="Times New Roman"/>
          <w:sz w:val="24"/>
          <w:shd w:val="clear" w:color="auto" w:fill="FFFFFF"/>
        </w:rPr>
        <w:t>Приказ Министерства образования и науки РФ от 14 декабря 2009 г. N 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 образовательных учреждениях»</w:t>
      </w:r>
      <w:r w:rsidRPr="00B11194">
        <w:rPr>
          <w:rFonts w:ascii="Times New Roman" w:eastAsia="Times New Roman" w:hAnsi="Times New Roman"/>
          <w:sz w:val="24"/>
        </w:rPr>
        <w:t>.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lastRenderedPageBreak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Постановление Правительства Санкт-Петербурга от 22.04.2015 №355 «О реализации Закона Санкт-Петербурга «Об образовании в Санкт-Петербурге».</w:t>
      </w:r>
    </w:p>
    <w:p w:rsidR="00A827E8" w:rsidRPr="00B11194" w:rsidRDefault="00A827E8" w:rsidP="00A827E8">
      <w:pPr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eastAsia="Times New Roman" w:hAnsi="Times New Roman"/>
          <w:sz w:val="24"/>
        </w:rPr>
        <w:t>Распоряжение Комитета по образованию от 13.05.2015 № 2328-р 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год».</w:t>
      </w:r>
    </w:p>
    <w:p w:rsidR="00A827E8" w:rsidRPr="00B11194" w:rsidRDefault="00A827E8" w:rsidP="00A827E8">
      <w:pPr>
        <w:pStyle w:val="a3"/>
        <w:numPr>
          <w:ilvl w:val="0"/>
          <w:numId w:val="7"/>
        </w:numPr>
        <w:tabs>
          <w:tab w:val="clear" w:pos="567"/>
          <w:tab w:val="num" w:pos="284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color w:val="auto"/>
          <w:sz w:val="24"/>
          <w:szCs w:val="22"/>
        </w:rPr>
      </w:pPr>
      <w:r w:rsidRPr="00B11194">
        <w:rPr>
          <w:rFonts w:ascii="Times New Roman" w:hAnsi="Times New Roman" w:cs="Times New Roman"/>
          <w:color w:val="auto"/>
          <w:sz w:val="24"/>
          <w:szCs w:val="22"/>
        </w:rPr>
        <w:t>Распоряжение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году».</w:t>
      </w:r>
    </w:p>
    <w:p w:rsidR="00A827E8" w:rsidRPr="00B11194" w:rsidRDefault="00A827E8" w:rsidP="00A827E8">
      <w:pPr>
        <w:pStyle w:val="a4"/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hAnsi="Times New Roman"/>
          <w:sz w:val="24"/>
        </w:rPr>
        <w:t>Учебный план государственного бюджетного образовательного учреждения средней общеобразовательной школы № 247 Красносельского района Санкт – Петербурга на 2015/2016 учебный год.</w:t>
      </w:r>
    </w:p>
    <w:p w:rsidR="00A827E8" w:rsidRPr="00B11194" w:rsidRDefault="00A827E8" w:rsidP="00A827E8">
      <w:pPr>
        <w:pStyle w:val="a4"/>
        <w:numPr>
          <w:ilvl w:val="0"/>
          <w:numId w:val="7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B11194">
        <w:rPr>
          <w:rFonts w:ascii="Times New Roman" w:hAnsi="Times New Roman"/>
          <w:sz w:val="24"/>
        </w:rPr>
        <w:t xml:space="preserve">Программы общеобразовательных учреждений «Информатика и ИКТ», авторы: Босова Л. Л., Босова А. Ю. .- М.: БИНОМ. Лаборатория знаний, 2010, </w:t>
      </w:r>
    </w:p>
    <w:p w:rsidR="00A827E8" w:rsidRPr="00255210" w:rsidRDefault="00A827E8" w:rsidP="00A827E8">
      <w:pPr>
        <w:rPr>
          <w:lang w:eastAsia="ru-RU"/>
        </w:rPr>
      </w:pPr>
    </w:p>
    <w:p w:rsidR="00A827E8" w:rsidRPr="00D02C06" w:rsidRDefault="00A827E8" w:rsidP="00A827E8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ОБЩАЯ ХАРАКТЕРИСТИКА КУРСА</w:t>
      </w:r>
    </w:p>
    <w:p w:rsidR="00A827E8" w:rsidRPr="005E5A9B" w:rsidRDefault="00A827E8" w:rsidP="00A827E8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Вклад учебного предмета в достижение целей основного общего образования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5E5A9B">
        <w:rPr>
          <w:rFonts w:ascii="Times New Roman" w:hAnsi="Times New Roman"/>
          <w:b/>
          <w:i/>
          <w:sz w:val="24"/>
          <w:szCs w:val="24"/>
        </w:rPr>
        <w:t xml:space="preserve"> учебного предмета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Вместе с математикой, физикой, химией, биологией курс информатики закладывает основы естественнонаучного мировоззрения.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A827E8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 содержании курса информатики и ИКТ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827E8" w:rsidRDefault="00A827E8" w:rsidP="00A82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7E8" w:rsidRPr="00D02C06" w:rsidRDefault="00A827E8" w:rsidP="00A827E8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ЕСТО КУРСА В УЧЕБНОМ ПЛАНЕ</w:t>
      </w:r>
    </w:p>
    <w:p w:rsidR="00A827E8" w:rsidRDefault="00A827E8" w:rsidP="00A827E8">
      <w:pPr>
        <w:spacing w:after="0"/>
        <w:ind w:firstLine="567"/>
        <w:jc w:val="both"/>
        <w:rPr>
          <w:rFonts w:ascii="Times New Roman" w:hAnsi="Times New Roman"/>
          <w:spacing w:val="-1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t xml:space="preserve">Программа входит в состав программы </w:t>
      </w:r>
      <w:r w:rsidRPr="003F065F">
        <w:rPr>
          <w:rFonts w:ascii="Times New Roman" w:hAnsi="Times New Roman"/>
          <w:spacing w:val="-1"/>
          <w:sz w:val="24"/>
          <w:szCs w:val="28"/>
        </w:rPr>
        <w:t>базового курса информатики и ИКТ</w:t>
      </w:r>
      <w:r>
        <w:rPr>
          <w:rFonts w:ascii="Times New Roman" w:hAnsi="Times New Roman"/>
          <w:spacing w:val="-1"/>
          <w:sz w:val="24"/>
          <w:szCs w:val="28"/>
        </w:rPr>
        <w:t xml:space="preserve"> для учащихся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8-9 классов </w:t>
      </w:r>
      <w:r>
        <w:rPr>
          <w:rFonts w:ascii="Times New Roman" w:hAnsi="Times New Roman"/>
          <w:spacing w:val="-2"/>
          <w:sz w:val="24"/>
          <w:szCs w:val="28"/>
        </w:rPr>
        <w:t>на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10</w:t>
      </w:r>
      <w:r>
        <w:rPr>
          <w:rFonts w:ascii="Times New Roman" w:hAnsi="Times New Roman"/>
          <w:spacing w:val="-2"/>
          <w:sz w:val="24"/>
          <w:szCs w:val="28"/>
        </w:rPr>
        <w:t>2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час</w:t>
      </w:r>
      <w:r>
        <w:rPr>
          <w:rFonts w:ascii="Times New Roman" w:hAnsi="Times New Roman"/>
          <w:spacing w:val="-2"/>
          <w:sz w:val="24"/>
          <w:szCs w:val="28"/>
        </w:rPr>
        <w:t>а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(в том числе в </w:t>
      </w:r>
      <w:r w:rsidRPr="003F065F">
        <w:rPr>
          <w:rFonts w:ascii="Times New Roman" w:hAnsi="Times New Roman"/>
          <w:spacing w:val="-2"/>
          <w:sz w:val="24"/>
          <w:szCs w:val="28"/>
          <w:lang w:val="en-US"/>
        </w:rPr>
        <w:t>VIII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классе - 3</w:t>
      </w:r>
      <w:r>
        <w:rPr>
          <w:rFonts w:ascii="Times New Roman" w:hAnsi="Times New Roman"/>
          <w:spacing w:val="-2"/>
          <w:sz w:val="24"/>
          <w:szCs w:val="28"/>
        </w:rPr>
        <w:t>4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учебных часа из расчета </w:t>
      </w:r>
      <w:r w:rsidRPr="003F065F">
        <w:rPr>
          <w:rFonts w:ascii="Times New Roman" w:hAnsi="Times New Roman"/>
          <w:spacing w:val="-2"/>
          <w:sz w:val="24"/>
          <w:szCs w:val="28"/>
          <w:lang w:val="en-US"/>
        </w:rPr>
        <w:t>I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час в неделю и </w:t>
      </w:r>
      <w:r w:rsidRPr="000065F2">
        <w:rPr>
          <w:rFonts w:ascii="Times New Roman" w:hAnsi="Times New Roman"/>
          <w:b/>
          <w:spacing w:val="-2"/>
          <w:sz w:val="24"/>
          <w:szCs w:val="28"/>
        </w:rPr>
        <w:t xml:space="preserve">в </w:t>
      </w:r>
      <w:r w:rsidRPr="000065F2">
        <w:rPr>
          <w:rFonts w:ascii="Times New Roman" w:hAnsi="Times New Roman"/>
          <w:b/>
          <w:spacing w:val="-2"/>
          <w:sz w:val="24"/>
          <w:szCs w:val="28"/>
          <w:lang w:val="en-US"/>
        </w:rPr>
        <w:t>IX</w:t>
      </w:r>
      <w:r w:rsidRPr="000065F2">
        <w:rPr>
          <w:rFonts w:ascii="Times New Roman" w:hAnsi="Times New Roman"/>
          <w:b/>
          <w:spacing w:val="-2"/>
          <w:sz w:val="24"/>
          <w:szCs w:val="28"/>
        </w:rPr>
        <w:t xml:space="preserve"> классе </w:t>
      </w:r>
      <w:r>
        <w:rPr>
          <w:rFonts w:ascii="Times New Roman" w:hAnsi="Times New Roman"/>
          <w:b/>
          <w:spacing w:val="-2"/>
          <w:sz w:val="24"/>
          <w:szCs w:val="28"/>
        </w:rPr>
        <w:t>–</w:t>
      </w:r>
      <w:r w:rsidRPr="000065F2">
        <w:rPr>
          <w:rFonts w:ascii="Times New Roman" w:hAnsi="Times New Roman"/>
          <w:b/>
          <w:spacing w:val="-2"/>
          <w:sz w:val="24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8"/>
        </w:rPr>
        <w:t xml:space="preserve">68 </w:t>
      </w:r>
      <w:r w:rsidRPr="000065F2">
        <w:rPr>
          <w:rFonts w:ascii="Times New Roman" w:hAnsi="Times New Roman"/>
          <w:b/>
          <w:spacing w:val="-2"/>
          <w:sz w:val="24"/>
          <w:szCs w:val="28"/>
        </w:rPr>
        <w:t>учебных часов из расчета 2 часа в неделю</w:t>
      </w:r>
      <w:r w:rsidRPr="003F065F">
        <w:rPr>
          <w:rFonts w:ascii="Times New Roman" w:hAnsi="Times New Roman"/>
          <w:spacing w:val="-2"/>
          <w:sz w:val="24"/>
          <w:szCs w:val="28"/>
        </w:rPr>
        <w:t>). Про</w:t>
      </w:r>
      <w:r w:rsidRPr="003F065F">
        <w:rPr>
          <w:rFonts w:ascii="Times New Roman" w:hAnsi="Times New Roman"/>
          <w:spacing w:val="-1"/>
          <w:sz w:val="24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A827E8" w:rsidRPr="00354D89" w:rsidRDefault="00A827E8" w:rsidP="00A827E8">
      <w:pPr>
        <w:pStyle w:val="a4"/>
        <w:spacing w:after="0" w:line="360" w:lineRule="auto"/>
        <w:ind w:left="0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82499">
        <w:rPr>
          <w:rFonts w:ascii="Times New Roman" w:hAnsi="Times New Roman"/>
          <w:b/>
          <w:sz w:val="24"/>
          <w:szCs w:val="24"/>
        </w:rPr>
        <w:t>В связи с тем, что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249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782499">
        <w:rPr>
          <w:rFonts w:ascii="Times New Roman" w:hAnsi="Times New Roman"/>
          <w:b/>
          <w:sz w:val="24"/>
          <w:szCs w:val="24"/>
        </w:rPr>
        <w:t>.05.201</w:t>
      </w:r>
      <w:r>
        <w:rPr>
          <w:rFonts w:ascii="Times New Roman" w:hAnsi="Times New Roman"/>
          <w:b/>
          <w:sz w:val="24"/>
          <w:szCs w:val="24"/>
        </w:rPr>
        <w:t xml:space="preserve">6  и 08.05.2016 </w:t>
      </w:r>
      <w:r w:rsidRPr="00782499">
        <w:rPr>
          <w:rFonts w:ascii="Times New Roman" w:hAnsi="Times New Roman"/>
          <w:b/>
          <w:sz w:val="24"/>
          <w:szCs w:val="24"/>
        </w:rPr>
        <w:t>явля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782499">
        <w:rPr>
          <w:rFonts w:ascii="Times New Roman" w:hAnsi="Times New Roman"/>
          <w:b/>
          <w:sz w:val="24"/>
          <w:szCs w:val="24"/>
        </w:rPr>
        <w:t>тся праздничным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782499">
        <w:rPr>
          <w:rFonts w:ascii="Times New Roman" w:hAnsi="Times New Roman"/>
          <w:b/>
          <w:sz w:val="24"/>
          <w:szCs w:val="24"/>
        </w:rPr>
        <w:t xml:space="preserve"> не учебным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782499">
        <w:rPr>
          <w:rFonts w:ascii="Times New Roman" w:hAnsi="Times New Roman"/>
          <w:b/>
          <w:sz w:val="24"/>
          <w:szCs w:val="24"/>
        </w:rPr>
        <w:t xml:space="preserve"> дн</w:t>
      </w:r>
      <w:r>
        <w:rPr>
          <w:rFonts w:ascii="Times New Roman" w:hAnsi="Times New Roman"/>
          <w:b/>
          <w:sz w:val="24"/>
          <w:szCs w:val="24"/>
        </w:rPr>
        <w:t>я</w:t>
      </w:r>
      <w:r w:rsidRPr="0078249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 и с учетом каникулярных дней</w:t>
      </w:r>
      <w:r w:rsidRPr="00782499">
        <w:rPr>
          <w:rFonts w:ascii="Times New Roman" w:hAnsi="Times New Roman"/>
          <w:b/>
          <w:sz w:val="24"/>
          <w:szCs w:val="24"/>
        </w:rPr>
        <w:t>, программа скорректирована и составлен</w:t>
      </w:r>
      <w:r>
        <w:rPr>
          <w:rFonts w:ascii="Times New Roman" w:hAnsi="Times New Roman"/>
          <w:b/>
          <w:sz w:val="24"/>
          <w:szCs w:val="24"/>
        </w:rPr>
        <w:t>а</w:t>
      </w:r>
      <w:r w:rsidRPr="00782499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62 </w:t>
      </w:r>
      <w:r w:rsidRPr="00782499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782499">
        <w:rPr>
          <w:rFonts w:ascii="Times New Roman" w:hAnsi="Times New Roman"/>
          <w:b/>
          <w:sz w:val="24"/>
          <w:szCs w:val="24"/>
        </w:rPr>
        <w:t>.</w:t>
      </w:r>
    </w:p>
    <w:p w:rsidR="00A827E8" w:rsidRPr="00D02C06" w:rsidRDefault="00A827E8" w:rsidP="00A827E8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ЕЗУЛЬТАТЫ ИЗУЧЕНИЯ КУРСА</w:t>
      </w:r>
    </w:p>
    <w:p w:rsidR="00A827E8" w:rsidRPr="005E5A9B" w:rsidRDefault="00A827E8" w:rsidP="00A827E8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A827E8" w:rsidRPr="00AF2FDC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</w:t>
      </w:r>
      <w:r w:rsidRPr="00AF2FDC">
        <w:rPr>
          <w:rFonts w:ascii="Times New Roman" w:hAnsi="Times New Roman"/>
          <w:i/>
          <w:sz w:val="24"/>
          <w:szCs w:val="24"/>
        </w:rPr>
        <w:t>ичностными результатами, формируемыми  при изучении информатики в основной школе, являются: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827E8" w:rsidRPr="00AF2FDC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AF2FDC">
        <w:rPr>
          <w:rFonts w:ascii="Times New Roman" w:hAnsi="Times New Roman"/>
          <w:i/>
          <w:sz w:val="24"/>
          <w:szCs w:val="24"/>
        </w:rPr>
        <w:t>етапредметными результатами, формируемыми при изучении информатики в основной школе, являются: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A827E8" w:rsidRPr="00AF2FDC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AF2FDC">
        <w:rPr>
          <w:rFonts w:ascii="Times New Roman" w:hAnsi="Times New Roman"/>
          <w:i/>
          <w:sz w:val="24"/>
          <w:szCs w:val="24"/>
        </w:rPr>
        <w:t>редметными результатами, формируемыми  при изучении информатики в основной школе, являются: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алгоритм, модель – и их свойствах; 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5E5A9B">
        <w:rPr>
          <w:rFonts w:ascii="Times New Roman" w:hAnsi="Times New Roman"/>
          <w:sz w:val="24"/>
          <w:szCs w:val="24"/>
        </w:rPr>
        <w:t xml:space="preserve"> представления о компьютере как универсальном устройстве обработки информации; развитие навыков и умений использования компьютерных устройств; 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5E5A9B">
        <w:rPr>
          <w:rFonts w:ascii="Times New Roman" w:hAnsi="Times New Roman"/>
          <w:sz w:val="24"/>
          <w:szCs w:val="24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:rsidR="00A827E8" w:rsidRPr="005E5A9B" w:rsidRDefault="00A827E8" w:rsidP="00A827E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5E5A9B">
        <w:rPr>
          <w:rFonts w:ascii="Times New Roman" w:hAnsi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827E8" w:rsidRDefault="00A827E8" w:rsidP="00A827E8">
      <w:pPr>
        <w:spacing w:before="120" w:after="120" w:line="240" w:lineRule="auto"/>
        <w:rPr>
          <w:rStyle w:val="dash0410005f0431005f0437005f0430005f0446005f0020005f0441005f043f005f0438005f0441005f043a005f0430005f005fchar1char1"/>
          <w:b/>
        </w:rPr>
      </w:pPr>
    </w:p>
    <w:p w:rsidR="00A827E8" w:rsidRPr="005E5A9B" w:rsidRDefault="00A827E8" w:rsidP="00A827E8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5E5A9B"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A827E8" w:rsidRDefault="00A827E8" w:rsidP="00A827E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A827E8" w:rsidRPr="005E5A9B" w:rsidRDefault="00A827E8" w:rsidP="00A827E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9 классах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основных средствах и методах обработки числовой, информации; о  технологиях обработки информационных массивов с использованием электронной таблицы или базы данных;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827E8" w:rsidRPr="005E5A9B" w:rsidRDefault="00A827E8" w:rsidP="00A827E8">
      <w:pPr>
        <w:spacing w:before="24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rPr>
          <w:rFonts w:ascii="Times New Roman" w:hAnsi="Times New Roman"/>
          <w:sz w:val="24"/>
          <w:szCs w:val="24"/>
        </w:rPr>
        <w:t>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E5A9B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5E5A9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5E5A9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827E8" w:rsidRPr="005E5A9B" w:rsidRDefault="00A827E8" w:rsidP="00A827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передавать информации по телекоммуникационным каналам в учебной и лич</w:t>
      </w:r>
      <w:r>
        <w:rPr>
          <w:rFonts w:ascii="Times New Roman" w:hAnsi="Times New Roman"/>
          <w:sz w:val="24"/>
          <w:szCs w:val="24"/>
        </w:rPr>
        <w:t>ной переписке.</w:t>
      </w:r>
    </w:p>
    <w:p w:rsidR="00A827E8" w:rsidRDefault="00A827E8" w:rsidP="00A827E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7E8" w:rsidRPr="00D02C06" w:rsidRDefault="00A827E8" w:rsidP="00A827E8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ОДЕРЖАНИЕ КУРСА</w:t>
      </w:r>
    </w:p>
    <w:p w:rsidR="00A827E8" w:rsidRPr="005E5A9B" w:rsidRDefault="00A827E8" w:rsidP="00A827E8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A827E8" w:rsidRPr="006D4286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286">
        <w:rPr>
          <w:rFonts w:ascii="Times New Roman" w:hAnsi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</w:t>
      </w:r>
      <w:r>
        <w:rPr>
          <w:rFonts w:ascii="Times New Roman" w:hAnsi="Times New Roman"/>
          <w:sz w:val="24"/>
          <w:szCs w:val="24"/>
        </w:rPr>
        <w:t>1024</w:t>
      </w:r>
      <w:r w:rsidRPr="006D4286">
        <w:rPr>
          <w:rFonts w:ascii="Times New Roman" w:hAnsi="Times New Roman"/>
          <w:sz w:val="24"/>
          <w:szCs w:val="24"/>
        </w:rPr>
        <w:t>. Перевод небольших целых чисел из двоичной системы счисления в десятичную. Двоичная арифметика.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Компьютерное п</w:t>
      </w:r>
      <w:r w:rsidRPr="00E90C17">
        <w:rPr>
          <w:rFonts w:ascii="Times New Roman" w:hAnsi="Times New Roman"/>
          <w:bCs/>
          <w:sz w:val="24"/>
          <w:szCs w:val="24"/>
        </w:rPr>
        <w:t>редставление целых чисел</w:t>
      </w:r>
      <w:r>
        <w:rPr>
          <w:rFonts w:ascii="Times New Roman" w:hAnsi="Times New Roman"/>
          <w:bCs/>
          <w:sz w:val="24"/>
          <w:szCs w:val="24"/>
        </w:rPr>
        <w:t>.</w:t>
      </w:r>
      <w:r w:rsidRPr="006D4286">
        <w:rPr>
          <w:rFonts w:ascii="Times New Roman" w:hAnsi="Times New Roman"/>
          <w:bCs/>
          <w:sz w:val="24"/>
          <w:szCs w:val="24"/>
        </w:rPr>
        <w:t xml:space="preserve"> </w:t>
      </w:r>
      <w:r w:rsidRPr="00E90C17">
        <w:rPr>
          <w:rFonts w:ascii="Times New Roman" w:hAnsi="Times New Roman"/>
          <w:bCs/>
          <w:sz w:val="24"/>
          <w:szCs w:val="24"/>
        </w:rPr>
        <w:t>Представление вещественных чисел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27E8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Высказывания. Логические операции. </w:t>
      </w:r>
      <w:r w:rsidRPr="00CA1B65">
        <w:rPr>
          <w:rFonts w:ascii="Times New Roman" w:hAnsi="Times New Roman"/>
          <w:bCs/>
          <w:sz w:val="24"/>
          <w:szCs w:val="24"/>
        </w:rPr>
        <w:t xml:space="preserve">Логические выражения. </w:t>
      </w:r>
      <w:r w:rsidRPr="00E90C17">
        <w:rPr>
          <w:rFonts w:ascii="Times New Roman" w:hAnsi="Times New Roman"/>
          <w:bCs/>
          <w:sz w:val="24"/>
          <w:szCs w:val="24"/>
        </w:rPr>
        <w:t>Построение таблиц истинности для логических выражений</w:t>
      </w:r>
      <w:r>
        <w:rPr>
          <w:rFonts w:ascii="Times New Roman" w:hAnsi="Times New Roman"/>
          <w:bCs/>
          <w:sz w:val="24"/>
          <w:szCs w:val="24"/>
        </w:rPr>
        <w:t xml:space="preserve">. Свойства логических операций. </w:t>
      </w:r>
      <w:r w:rsidRPr="00E90C17">
        <w:rPr>
          <w:rFonts w:ascii="Times New Roman" w:hAnsi="Times New Roman"/>
          <w:bCs/>
          <w:sz w:val="24"/>
          <w:szCs w:val="24"/>
        </w:rPr>
        <w:t>Решение логических задач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Pr="00E90C17">
        <w:rPr>
          <w:rFonts w:ascii="Times New Roman" w:hAnsi="Times New Roman"/>
          <w:bCs/>
          <w:sz w:val="24"/>
          <w:szCs w:val="24"/>
        </w:rPr>
        <w:t>Логические элементы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любую позиционную систему как знаковую систему;</w:t>
      </w:r>
    </w:p>
    <w:p w:rsidR="00A827E8" w:rsidRPr="0003615D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диапазон целых чисел в </w:t>
      </w:r>
      <w:r w:rsidRPr="0003615D">
        <w:rPr>
          <w:rFonts w:ascii="Times New Roman" w:hAnsi="Times New Roman"/>
          <w:sz w:val="24"/>
          <w:szCs w:val="24"/>
        </w:rPr>
        <w:t xml:space="preserve"> n-разрядном представлении;</w:t>
      </w:r>
    </w:p>
    <w:p w:rsidR="00A827E8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ло</w:t>
      </w:r>
      <w:r>
        <w:rPr>
          <w:rFonts w:ascii="Times New Roman" w:hAnsi="Times New Roman"/>
          <w:sz w:val="24"/>
          <w:szCs w:val="24"/>
        </w:rPr>
        <w:t>гическую структуру высказываний;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простейшие электронные схемы.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827E8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6D341B">
        <w:rPr>
          <w:rFonts w:ascii="Times New Roman" w:hAnsi="Times New Roman"/>
          <w:sz w:val="24"/>
        </w:rPr>
        <w:t xml:space="preserve">переводить небольшие (от 0 до </w:t>
      </w:r>
      <w:r>
        <w:rPr>
          <w:rFonts w:ascii="Times New Roman" w:hAnsi="Times New Roman"/>
          <w:sz w:val="24"/>
        </w:rPr>
        <w:t>1024</w:t>
      </w:r>
      <w:r w:rsidRPr="006D341B">
        <w:rPr>
          <w:rFonts w:ascii="Times New Roman" w:hAnsi="Times New Roman"/>
          <w:sz w:val="24"/>
        </w:rPr>
        <w:t>) целые числа из десятичной системы счисления в двоичную</w:t>
      </w:r>
      <w:r>
        <w:rPr>
          <w:rFonts w:ascii="Times New Roman" w:hAnsi="Times New Roman"/>
          <w:sz w:val="24"/>
        </w:rPr>
        <w:t>, восьмеричную, шестнадцатеричную</w:t>
      </w:r>
      <w:r w:rsidRPr="006D341B">
        <w:rPr>
          <w:rFonts w:ascii="Times New Roman" w:hAnsi="Times New Roman"/>
          <w:sz w:val="24"/>
        </w:rPr>
        <w:t xml:space="preserve"> и обратно;</w:t>
      </w:r>
    </w:p>
    <w:p w:rsidR="00A827E8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операции сложения и умножения над небольшими двоичными числами;</w:t>
      </w:r>
    </w:p>
    <w:p w:rsidR="00A827E8" w:rsidRPr="006D341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таблицы истинности для логических выражений;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вычислять истинностное значение логического выражения.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7E8" w:rsidRPr="005E5A9B" w:rsidRDefault="00A827E8" w:rsidP="00A827E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Моделирование и формализация (8 ч)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27E8" w:rsidRPr="005E5A9B" w:rsidRDefault="00A827E8" w:rsidP="00A827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различать натурные и информационные модели, изучаемые в школе, встречающиеся в жизни;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A827E8" w:rsidRPr="005E5A9B" w:rsidRDefault="00A827E8" w:rsidP="00A827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7E8" w:rsidRPr="005E5A9B" w:rsidRDefault="00A827E8" w:rsidP="00A827E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</w:t>
      </w:r>
      <w:r>
        <w:rPr>
          <w:rFonts w:ascii="Times New Roman" w:hAnsi="Times New Roman"/>
          <w:sz w:val="24"/>
          <w:szCs w:val="24"/>
        </w:rPr>
        <w:t>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A827E8" w:rsidRPr="005E5A9B" w:rsidRDefault="00A827E8" w:rsidP="00A827E8">
      <w:pPr>
        <w:tabs>
          <w:tab w:val="num" w:pos="709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Основы алгоритмизации (1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формальных и неформальных исполнителей;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придумывать задачи по управлению учебными исполнителями;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827E8" w:rsidRPr="005E5A9B" w:rsidRDefault="00A827E8" w:rsidP="00A827E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Начала программирования  на языке Паскаль (16 ч)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A827E8" w:rsidRPr="005E5A9B" w:rsidRDefault="00A827E8" w:rsidP="00A827E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A827E8" w:rsidRPr="005E5A9B" w:rsidRDefault="00A827E8" w:rsidP="00A827E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A827E8" w:rsidRPr="005E5A9B" w:rsidRDefault="00A827E8" w:rsidP="00A827E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A827E8" w:rsidRPr="005E5A9B" w:rsidRDefault="00A827E8" w:rsidP="00A827E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A827E8" w:rsidRPr="005E5A9B" w:rsidRDefault="00A827E8" w:rsidP="00A827E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A827E8" w:rsidRPr="005E5A9B" w:rsidRDefault="00A827E8" w:rsidP="00A827E8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A827E8" w:rsidRPr="005E5A9B" w:rsidRDefault="00A827E8" w:rsidP="00A827E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A827E8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827E8" w:rsidRPr="0003615D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</w:t>
      </w:r>
      <w:r w:rsidRPr="0003615D">
        <w:rPr>
          <w:rFonts w:ascii="Times New Roman" w:hAnsi="Times New Roman"/>
          <w:i/>
          <w:sz w:val="24"/>
          <w:szCs w:val="24"/>
        </w:rPr>
        <w:t>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строить  диаграммы и графики в электронных таблицах.</w:t>
      </w:r>
    </w:p>
    <w:p w:rsidR="00A827E8" w:rsidRPr="005E5A9B" w:rsidRDefault="00A827E8" w:rsidP="00A827E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Коммуникаци</w:t>
      </w:r>
      <w:r>
        <w:rPr>
          <w:rFonts w:ascii="Times New Roman" w:hAnsi="Times New Roman"/>
          <w:b/>
          <w:bCs/>
          <w:sz w:val="24"/>
          <w:szCs w:val="24"/>
        </w:rPr>
        <w:t>онные технологии (6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A827E8" w:rsidRPr="005E5A9B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A827E8" w:rsidRPr="005E5A9B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A827E8" w:rsidRPr="0003615D" w:rsidRDefault="00A827E8" w:rsidP="00A827E8">
      <w:pPr>
        <w:spacing w:before="120" w:after="0" w:line="240" w:lineRule="auto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A827E8" w:rsidRPr="005E5A9B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A827E8" w:rsidRDefault="00A827E8" w:rsidP="00A827E8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A827E8" w:rsidRDefault="00A827E8" w:rsidP="00A827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7E8" w:rsidRDefault="00A827E8" w:rsidP="00A827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7E8" w:rsidRDefault="00A827E8" w:rsidP="00A827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7E8" w:rsidRPr="005E5A9B" w:rsidRDefault="00A827E8" w:rsidP="00A827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827E8" w:rsidRPr="004748B6" w:rsidRDefault="00A827E8" w:rsidP="00A827E8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АТЕРИАЛЬНО-ТЕХНИЧЕСКОЕ ОБЕСПЕЧЕНИЕ</w:t>
      </w:r>
    </w:p>
    <w:p w:rsidR="00A827E8" w:rsidRDefault="00A827E8" w:rsidP="00A827E8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827E8" w:rsidRPr="00795C5E" w:rsidRDefault="00A827E8" w:rsidP="00A827E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 xml:space="preserve">Босова Л.Л., Босова А.Ю. «Информатика и ИКТ» </w:t>
      </w:r>
      <w:r w:rsidRPr="00795C5E">
        <w:rPr>
          <w:rFonts w:ascii="Times New Roman" w:hAnsi="Times New Roman"/>
          <w:bCs/>
          <w:sz w:val="24"/>
          <w:szCs w:val="24"/>
        </w:rPr>
        <w:t xml:space="preserve">учебник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795C5E">
        <w:rPr>
          <w:rFonts w:ascii="Times New Roman" w:hAnsi="Times New Roman"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Cs/>
          <w:sz w:val="24"/>
          <w:szCs w:val="24"/>
        </w:rPr>
        <w:t xml:space="preserve"> в 2-х частях</w:t>
      </w:r>
      <w:r w:rsidRPr="00795C5E">
        <w:rPr>
          <w:rFonts w:ascii="Times New Roman" w:hAnsi="Times New Roman"/>
          <w:sz w:val="24"/>
          <w:szCs w:val="24"/>
        </w:rPr>
        <w:t xml:space="preserve">. </w:t>
      </w:r>
      <w:r w:rsidRPr="00795C5E">
        <w:rPr>
          <w:rFonts w:ascii="Times New Roman" w:hAnsi="Times New Roman"/>
          <w:color w:val="000000"/>
          <w:sz w:val="24"/>
          <w:szCs w:val="24"/>
        </w:rPr>
        <w:t>БИНОМ. Лаборатория знаний, 2012.</w:t>
      </w:r>
    </w:p>
    <w:p w:rsidR="00A827E8" w:rsidRPr="00795C5E" w:rsidRDefault="00A827E8" w:rsidP="00A827E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>Босова Л.Л., Босова А.Ю. «Информатика и ИКТ»</w:t>
      </w:r>
      <w:r w:rsidRPr="00795C5E">
        <w:rPr>
          <w:rFonts w:ascii="Times New Roman" w:hAnsi="Times New Roman"/>
          <w:bCs/>
          <w:sz w:val="24"/>
          <w:szCs w:val="24"/>
        </w:rPr>
        <w:t xml:space="preserve">: рабочая тетрадь для </w:t>
      </w:r>
      <w:r>
        <w:rPr>
          <w:rFonts w:ascii="Times New Roman" w:hAnsi="Times New Roman"/>
          <w:bCs/>
          <w:sz w:val="24"/>
          <w:szCs w:val="24"/>
        </w:rPr>
        <w:t>9</w:t>
      </w:r>
      <w:r w:rsidRPr="00795C5E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795C5E">
        <w:rPr>
          <w:rFonts w:ascii="Times New Roman" w:hAnsi="Times New Roman"/>
          <w:sz w:val="24"/>
          <w:szCs w:val="24"/>
        </w:rPr>
        <w:t xml:space="preserve">. </w:t>
      </w:r>
      <w:r w:rsidRPr="00795C5E">
        <w:rPr>
          <w:rFonts w:ascii="Times New Roman" w:hAnsi="Times New Roman"/>
          <w:color w:val="000000"/>
          <w:sz w:val="24"/>
          <w:szCs w:val="24"/>
        </w:rPr>
        <w:t>БИНОМ. Лаборатория знаний, 2012.</w:t>
      </w:r>
    </w:p>
    <w:p w:rsidR="00A827E8" w:rsidRPr="00795C5E" w:rsidRDefault="00A827E8" w:rsidP="00A827E8">
      <w:pPr>
        <w:numPr>
          <w:ilvl w:val="0"/>
          <w:numId w:val="5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95C5E">
        <w:rPr>
          <w:rFonts w:ascii="Times New Roman" w:hAnsi="Times New Roman"/>
          <w:sz w:val="24"/>
          <w:szCs w:val="24"/>
        </w:rPr>
        <w:t xml:space="preserve">Босова Л.Л. </w:t>
      </w:r>
      <w:r w:rsidRPr="00795C5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Набор цифровых образовательных ресурсов для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  <w:r w:rsidRPr="00795C5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класса (http://metodist.lbz.ru)</w:t>
      </w:r>
    </w:p>
    <w:p w:rsidR="00A827E8" w:rsidRPr="00795C5E" w:rsidRDefault="00A827E8" w:rsidP="00A827E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 xml:space="preserve"> Ссылки на материалы Единой Коллекции цифровых образовательных ресурсов (</w:t>
      </w:r>
      <w:hyperlink r:id="rId5" w:history="1">
        <w:r w:rsidRPr="00795C5E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Pr="00795C5E">
        <w:rPr>
          <w:rFonts w:ascii="Times New Roman" w:hAnsi="Times New Roman"/>
          <w:sz w:val="24"/>
          <w:szCs w:val="24"/>
        </w:rPr>
        <w:t>) – анимации, интерактивные модели и слайд-шоу, делающие изложение материала более наглядным и увлекательным.</w:t>
      </w:r>
    </w:p>
    <w:p w:rsidR="00A827E8" w:rsidRPr="00795C5E" w:rsidRDefault="00A827E8" w:rsidP="00A827E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>УМК на сайте издательства в форме авторской мастерской (</w:t>
      </w:r>
      <w:hyperlink r:id="rId6" w:history="1">
        <w:r w:rsidRPr="00795C5E">
          <w:rPr>
            <w:rFonts w:ascii="Times New Roman" w:hAnsi="Times New Roman"/>
            <w:sz w:val="24"/>
            <w:szCs w:val="24"/>
            <w:u w:val="single"/>
          </w:rPr>
          <w:t>http://metodist.lbz.ru</w:t>
        </w:r>
        <w:r w:rsidRPr="00795C5E">
          <w:rPr>
            <w:rFonts w:ascii="Times New Roman" w:hAnsi="Times New Roman"/>
            <w:sz w:val="24"/>
            <w:szCs w:val="24"/>
          </w:rPr>
          <w:t>)</w:t>
        </w:r>
      </w:hyperlink>
      <w:r w:rsidRPr="00795C5E">
        <w:rPr>
          <w:rFonts w:ascii="Times New Roman" w:hAnsi="Times New Roman"/>
          <w:sz w:val="24"/>
          <w:szCs w:val="24"/>
        </w:rPr>
        <w:t>.</w:t>
      </w:r>
    </w:p>
    <w:p w:rsidR="00A827E8" w:rsidRDefault="00A827E8" w:rsidP="00A827E8">
      <w:pPr>
        <w:spacing w:before="120" w:after="120" w:line="240" w:lineRule="auto"/>
        <w:rPr>
          <w:rStyle w:val="dash0410005f0431005f0437005f0430005f0446005f0020005f0441005f043f005f0438005f0441005f043a005f0430005f005fchar1char1"/>
          <w:b/>
        </w:rPr>
      </w:pPr>
    </w:p>
    <w:p w:rsidR="00A827E8" w:rsidRPr="000476F6" w:rsidRDefault="00A827E8" w:rsidP="00A827E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7E8" w:rsidRPr="000476F6" w:rsidRDefault="00A827E8" w:rsidP="00A827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5A11" w:rsidRDefault="00825A11"/>
    <w:sectPr w:rsidR="00825A1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F6D2574"/>
    <w:multiLevelType w:val="hybridMultilevel"/>
    <w:tmpl w:val="A42A4AC6"/>
    <w:lvl w:ilvl="0" w:tplc="E1DEA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038F3"/>
    <w:multiLevelType w:val="hybridMultilevel"/>
    <w:tmpl w:val="F18E76C2"/>
    <w:lvl w:ilvl="0" w:tplc="83D4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7E8"/>
    <w:rsid w:val="00825A11"/>
    <w:rsid w:val="00A75B33"/>
    <w:rsid w:val="00A827E8"/>
    <w:rsid w:val="00E1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27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7E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827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4">
    <w:name w:val="List Paragraph"/>
    <w:basedOn w:val="a"/>
    <w:uiPriority w:val="34"/>
    <w:qFormat/>
    <w:rsid w:val="00A827E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2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2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827E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82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827E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82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A827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27E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A827E8"/>
    <w:rPr>
      <w:color w:val="0000FF"/>
      <w:u w:val="single"/>
    </w:rPr>
  </w:style>
  <w:style w:type="character" w:customStyle="1" w:styleId="FontStyle12">
    <w:name w:val="Font Style12"/>
    <w:rsid w:val="00A827E8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82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)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3604</Words>
  <Characters>20546</Characters>
  <Application>Microsoft Office Word</Application>
  <DocSecurity>0</DocSecurity>
  <Lines>171</Lines>
  <Paragraphs>48</Paragraphs>
  <ScaleCrop>false</ScaleCrop>
  <Company>OEM</Company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SK100</cp:lastModifiedBy>
  <cp:revision>2</cp:revision>
  <dcterms:created xsi:type="dcterms:W3CDTF">2016-10-20T13:08:00Z</dcterms:created>
  <dcterms:modified xsi:type="dcterms:W3CDTF">2016-10-22T10:16:00Z</dcterms:modified>
</cp:coreProperties>
</file>