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B9" w:rsidRPr="00322F3D" w:rsidRDefault="00FA0BB9" w:rsidP="00FA0BB9">
      <w:pPr>
        <w:jc w:val="center"/>
        <w:outlineLvl w:val="0"/>
        <w:rPr>
          <w:sz w:val="28"/>
        </w:rPr>
      </w:pPr>
      <w:r w:rsidRPr="00322F3D">
        <w:rPr>
          <w:sz w:val="28"/>
        </w:rPr>
        <w:t>Государственное бюджетное общеобразовательное учреждение</w:t>
      </w:r>
    </w:p>
    <w:p w:rsidR="00FA0BB9" w:rsidRPr="00322F3D" w:rsidRDefault="00FA0BB9" w:rsidP="00FA0BB9">
      <w:pPr>
        <w:jc w:val="center"/>
        <w:outlineLvl w:val="0"/>
        <w:rPr>
          <w:sz w:val="28"/>
        </w:rPr>
      </w:pPr>
      <w:r w:rsidRPr="00322F3D">
        <w:rPr>
          <w:sz w:val="28"/>
        </w:rPr>
        <w:t>Средняя общеобразовательная школа №247</w:t>
      </w:r>
    </w:p>
    <w:p w:rsidR="00FA0BB9" w:rsidRDefault="00FA0BB9" w:rsidP="00FA0BB9">
      <w:pPr>
        <w:jc w:val="center"/>
        <w:outlineLvl w:val="0"/>
      </w:pPr>
      <w:r w:rsidRPr="00322F3D">
        <w:rPr>
          <w:sz w:val="28"/>
        </w:rPr>
        <w:t>Красносельского района Санкт-Петербурга</w:t>
      </w:r>
    </w:p>
    <w:p w:rsidR="00FA0BB9" w:rsidRDefault="00FA0BB9" w:rsidP="00FA0BB9">
      <w:pPr>
        <w:jc w:val="center"/>
      </w:pPr>
    </w:p>
    <w:p w:rsidR="00FA0BB9" w:rsidRDefault="00FA0BB9" w:rsidP="00FA0BB9">
      <w:pPr>
        <w:jc w:val="center"/>
      </w:pPr>
    </w:p>
    <w:p w:rsidR="00FA0BB9" w:rsidRDefault="00FA0BB9" w:rsidP="00FA0BB9">
      <w:pPr>
        <w:jc w:val="center"/>
      </w:pPr>
    </w:p>
    <w:p w:rsidR="00FA0BB9" w:rsidRDefault="00FA0BB9" w:rsidP="00FA0BB9">
      <w:pPr>
        <w:jc w:val="center"/>
      </w:pPr>
    </w:p>
    <w:p w:rsidR="00FA0BB9" w:rsidRDefault="00FA0BB9" w:rsidP="00FA0BB9">
      <w:pPr>
        <w:rPr>
          <w:sz w:val="28"/>
        </w:rPr>
      </w:pPr>
      <w:r>
        <w:rPr>
          <w:sz w:val="28"/>
        </w:rPr>
        <w:t xml:space="preserve">Принята </w:t>
      </w:r>
      <w:r>
        <w:rPr>
          <w:sz w:val="28"/>
        </w:rPr>
        <w:tab/>
        <w:t xml:space="preserve">                                                       Утверждаю</w:t>
      </w:r>
    </w:p>
    <w:p w:rsidR="00FA0BB9" w:rsidRDefault="00FA0BB9" w:rsidP="00FA0BB9">
      <w:pPr>
        <w:rPr>
          <w:sz w:val="28"/>
        </w:rPr>
      </w:pPr>
      <w:r>
        <w:rPr>
          <w:sz w:val="28"/>
        </w:rPr>
        <w:t xml:space="preserve">Педагогическим советом                                 Директор ГБОУ СОШ № 247 </w:t>
      </w:r>
    </w:p>
    <w:p w:rsidR="00FA0BB9" w:rsidRDefault="00FA0BB9" w:rsidP="00FA0BB9">
      <w:pPr>
        <w:rPr>
          <w:sz w:val="28"/>
        </w:rPr>
      </w:pPr>
      <w:r>
        <w:rPr>
          <w:sz w:val="28"/>
        </w:rPr>
        <w:t xml:space="preserve">ГБОУ  СОШ  №247                                          Санкт-Петербурга     </w:t>
      </w:r>
    </w:p>
    <w:p w:rsidR="00FA0BB9" w:rsidRDefault="00FA0BB9" w:rsidP="00FA0BB9">
      <w:pPr>
        <w:rPr>
          <w:sz w:val="28"/>
        </w:rPr>
      </w:pPr>
      <w:r>
        <w:rPr>
          <w:sz w:val="28"/>
        </w:rPr>
        <w:t xml:space="preserve">Санкт- Петербурга                                          </w:t>
      </w:r>
    </w:p>
    <w:p w:rsidR="00FA0BB9" w:rsidRDefault="00FA0BB9" w:rsidP="00FA0BB9">
      <w:pPr>
        <w:rPr>
          <w:sz w:val="28"/>
        </w:rPr>
      </w:pPr>
      <w:r>
        <w:rPr>
          <w:sz w:val="28"/>
        </w:rPr>
        <w:t>Протокол  №__ от  _____201</w:t>
      </w:r>
      <w:bookmarkStart w:id="0" w:name="_GoBack"/>
      <w:bookmarkEnd w:id="0"/>
      <w:r>
        <w:rPr>
          <w:sz w:val="28"/>
        </w:rPr>
        <w:t>6г                         ________________ В.А.Кузьмин</w:t>
      </w:r>
    </w:p>
    <w:p w:rsidR="00FA0BB9" w:rsidRDefault="00FA0BB9" w:rsidP="00FA0BB9">
      <w:pPr>
        <w:rPr>
          <w:sz w:val="28"/>
        </w:rPr>
      </w:pPr>
    </w:p>
    <w:p w:rsidR="00FA0BB9" w:rsidRDefault="00FA0BB9" w:rsidP="00FA0BB9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Приказ № ___ от   __________г</w:t>
      </w:r>
    </w:p>
    <w:p w:rsidR="00FA0BB9" w:rsidRDefault="00FA0BB9" w:rsidP="00FA0BB9">
      <w:pPr>
        <w:rPr>
          <w:sz w:val="28"/>
        </w:rPr>
      </w:pPr>
    </w:p>
    <w:p w:rsidR="00FA0BB9" w:rsidRDefault="00FA0BB9" w:rsidP="00FA0BB9">
      <w:pPr>
        <w:rPr>
          <w:sz w:val="28"/>
        </w:rPr>
      </w:pPr>
      <w:r>
        <w:rPr>
          <w:sz w:val="28"/>
        </w:rPr>
        <w:t xml:space="preserve"> </w:t>
      </w:r>
    </w:p>
    <w:p w:rsidR="00FA0BB9" w:rsidRDefault="00FA0BB9" w:rsidP="00FA0BB9">
      <w:pPr>
        <w:rPr>
          <w:sz w:val="28"/>
        </w:rPr>
      </w:pPr>
    </w:p>
    <w:p w:rsidR="00FA0BB9" w:rsidRDefault="00FA0BB9" w:rsidP="00FA0BB9">
      <w:pPr>
        <w:rPr>
          <w:sz w:val="28"/>
        </w:rPr>
      </w:pPr>
    </w:p>
    <w:p w:rsidR="00FA0BB9" w:rsidRDefault="00FA0BB9" w:rsidP="00FA0BB9">
      <w:pPr>
        <w:rPr>
          <w:sz w:val="28"/>
        </w:rPr>
      </w:pPr>
    </w:p>
    <w:p w:rsidR="00FA0BB9" w:rsidRDefault="00FA0BB9" w:rsidP="00FA0BB9">
      <w:pPr>
        <w:rPr>
          <w:sz w:val="28"/>
        </w:rPr>
      </w:pPr>
    </w:p>
    <w:p w:rsidR="00FA0BB9" w:rsidRDefault="00FA0BB9" w:rsidP="00FA0BB9">
      <w:pPr>
        <w:rPr>
          <w:sz w:val="28"/>
        </w:rPr>
      </w:pPr>
    </w:p>
    <w:p w:rsidR="00FA0BB9" w:rsidRPr="00936237" w:rsidRDefault="00FA0BB9" w:rsidP="00FA0BB9">
      <w:pPr>
        <w:jc w:val="center"/>
        <w:rPr>
          <w:sz w:val="36"/>
          <w:szCs w:val="36"/>
        </w:rPr>
      </w:pPr>
      <w:r w:rsidRPr="00936237">
        <w:rPr>
          <w:sz w:val="36"/>
          <w:szCs w:val="36"/>
        </w:rPr>
        <w:t xml:space="preserve">Рабочая программа по  </w:t>
      </w:r>
      <w:r>
        <w:rPr>
          <w:sz w:val="36"/>
          <w:szCs w:val="36"/>
        </w:rPr>
        <w:t>информатике и ИКТ</w:t>
      </w:r>
      <w:r>
        <w:rPr>
          <w:sz w:val="36"/>
          <w:szCs w:val="36"/>
        </w:rPr>
        <w:br/>
        <w:t>для 11</w:t>
      </w:r>
      <w:r w:rsidRPr="00936237">
        <w:rPr>
          <w:sz w:val="36"/>
          <w:szCs w:val="36"/>
        </w:rPr>
        <w:t xml:space="preserve"> класса</w:t>
      </w:r>
    </w:p>
    <w:p w:rsidR="00FA0BB9" w:rsidRPr="00936237" w:rsidRDefault="00FA0BB9" w:rsidP="00FA0BB9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2016-2017</w:t>
      </w:r>
      <w:r w:rsidRPr="00936237">
        <w:rPr>
          <w:sz w:val="36"/>
          <w:szCs w:val="36"/>
        </w:rPr>
        <w:t xml:space="preserve"> учебный год</w:t>
      </w:r>
    </w:p>
    <w:p w:rsidR="00FA0BB9" w:rsidRDefault="00FA0BB9" w:rsidP="00FA0BB9">
      <w:pPr>
        <w:jc w:val="center"/>
        <w:rPr>
          <w:sz w:val="36"/>
        </w:rPr>
      </w:pPr>
    </w:p>
    <w:p w:rsidR="00FA0BB9" w:rsidRDefault="00FA0BB9" w:rsidP="00FA0BB9">
      <w:pPr>
        <w:rPr>
          <w:sz w:val="36"/>
        </w:rPr>
      </w:pPr>
    </w:p>
    <w:p w:rsidR="00FA0BB9" w:rsidRDefault="00FA0BB9" w:rsidP="00FA0BB9">
      <w:pPr>
        <w:jc w:val="center"/>
        <w:rPr>
          <w:sz w:val="36"/>
        </w:rPr>
      </w:pPr>
    </w:p>
    <w:p w:rsidR="00FA0BB9" w:rsidRDefault="00FA0BB9" w:rsidP="00FA0BB9">
      <w:pPr>
        <w:jc w:val="center"/>
        <w:rPr>
          <w:sz w:val="36"/>
        </w:rPr>
      </w:pPr>
    </w:p>
    <w:p w:rsidR="00FA0BB9" w:rsidRPr="00B664CD" w:rsidRDefault="00FA0BB9" w:rsidP="00FA0BB9">
      <w:pPr>
        <w:outlineLvl w:val="0"/>
        <w:rPr>
          <w:sz w:val="32"/>
          <w:szCs w:val="32"/>
        </w:rPr>
      </w:pPr>
      <w:r w:rsidRPr="00936237">
        <w:rPr>
          <w:sz w:val="32"/>
          <w:szCs w:val="32"/>
        </w:rPr>
        <w:t xml:space="preserve">Составитель: </w:t>
      </w:r>
      <w:r w:rsidRPr="00B664CD">
        <w:rPr>
          <w:sz w:val="32"/>
          <w:szCs w:val="32"/>
        </w:rPr>
        <w:t xml:space="preserve">Дорофеева Наталья </w:t>
      </w:r>
      <w:r>
        <w:rPr>
          <w:sz w:val="32"/>
          <w:szCs w:val="32"/>
        </w:rPr>
        <w:t>Ф</w:t>
      </w:r>
      <w:r w:rsidRPr="00B664CD">
        <w:rPr>
          <w:sz w:val="32"/>
          <w:szCs w:val="32"/>
        </w:rPr>
        <w:t>ёдоровна</w:t>
      </w:r>
    </w:p>
    <w:p w:rsidR="00FA0BB9" w:rsidRPr="00936237" w:rsidRDefault="00FA0BB9" w:rsidP="00FA0BB9">
      <w:pPr>
        <w:rPr>
          <w:sz w:val="32"/>
          <w:szCs w:val="32"/>
        </w:rPr>
      </w:pPr>
    </w:p>
    <w:p w:rsidR="00FA0BB9" w:rsidRDefault="00FA0BB9" w:rsidP="00FA0BB9">
      <w:pPr>
        <w:jc w:val="center"/>
        <w:rPr>
          <w:sz w:val="36"/>
        </w:rPr>
      </w:pPr>
    </w:p>
    <w:p w:rsidR="00FA0BB9" w:rsidRDefault="00FA0BB9" w:rsidP="00FA0BB9">
      <w:pPr>
        <w:rPr>
          <w:sz w:val="36"/>
        </w:rPr>
      </w:pPr>
    </w:p>
    <w:p w:rsidR="00FA0BB9" w:rsidRDefault="00FA0BB9" w:rsidP="00FA0BB9">
      <w:pPr>
        <w:jc w:val="center"/>
        <w:rPr>
          <w:sz w:val="36"/>
        </w:rPr>
      </w:pPr>
    </w:p>
    <w:p w:rsidR="00FA0BB9" w:rsidRDefault="00FA0BB9" w:rsidP="00FA0BB9">
      <w:pPr>
        <w:jc w:val="center"/>
        <w:rPr>
          <w:sz w:val="36"/>
        </w:rPr>
      </w:pPr>
    </w:p>
    <w:p w:rsidR="00FA0BB9" w:rsidRDefault="00FA0BB9" w:rsidP="00FA0BB9">
      <w:pPr>
        <w:jc w:val="center"/>
        <w:outlineLvl w:val="0"/>
        <w:rPr>
          <w:sz w:val="28"/>
        </w:rPr>
      </w:pPr>
      <w:r>
        <w:rPr>
          <w:sz w:val="28"/>
        </w:rPr>
        <w:t xml:space="preserve">Санкт-Петербург </w:t>
      </w:r>
    </w:p>
    <w:p w:rsidR="00FA0BB9" w:rsidRDefault="00FA0BB9" w:rsidP="00FA0BB9">
      <w:pPr>
        <w:jc w:val="center"/>
        <w:rPr>
          <w:sz w:val="28"/>
        </w:rPr>
      </w:pPr>
      <w:r>
        <w:rPr>
          <w:sz w:val="28"/>
        </w:rPr>
        <w:t>2016г</w:t>
      </w:r>
    </w:p>
    <w:p w:rsidR="00FA0BB9" w:rsidRDefault="00FA0BB9" w:rsidP="00FA0BB9">
      <w:pPr>
        <w:autoSpaceDE w:val="0"/>
        <w:autoSpaceDN w:val="0"/>
        <w:adjustRightInd w:val="0"/>
        <w:ind w:right="-20"/>
        <w:jc w:val="center"/>
        <w:rPr>
          <w:rFonts w:eastAsia="Times New Roman"/>
          <w:b/>
          <w:color w:val="000000"/>
          <w:spacing w:val="-2"/>
        </w:rPr>
      </w:pPr>
      <w:r>
        <w:rPr>
          <w:sz w:val="28"/>
        </w:rPr>
        <w:br w:type="page"/>
      </w:r>
    </w:p>
    <w:p w:rsidR="00FA0BB9" w:rsidRDefault="00FA0BB9" w:rsidP="00FA0BB9">
      <w:pPr>
        <w:pageBreakBefore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FA0BB9" w:rsidRPr="00EA2B19" w:rsidRDefault="00FA0BB9" w:rsidP="00FA0BB9">
      <w:pPr>
        <w:rPr>
          <w:sz w:val="28"/>
          <w:szCs w:val="28"/>
        </w:rPr>
      </w:pPr>
    </w:p>
    <w:p w:rsidR="00FA0BB9" w:rsidRDefault="00FA0BB9" w:rsidP="00FA0BB9">
      <w:pPr>
        <w:ind w:firstLine="600"/>
        <w:jc w:val="both"/>
        <w:rPr>
          <w:bCs/>
          <w:iCs/>
        </w:rPr>
      </w:pPr>
      <w:r>
        <w:rPr>
          <w:b/>
        </w:rPr>
        <w:t xml:space="preserve"> </w:t>
      </w:r>
      <w:r>
        <w:t xml:space="preserve">Настоящая рабочая программа базового курса «Информатика» для 11 класса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года, учебного плана школы №247 на 2016-2017 учебный год, примерной программы (основного) общего образования по информатике и информационным технологиям (письмо Департамента государственной политики в образовании МОиН РФ от 07.07.2005г. № 03-1263), «Временных требований к минимуму содержания основного общего образования» (приказ МО РФ от 19.05.98. № 1236) и авторской программы по информатике и ИКТ для </w:t>
      </w:r>
      <w:r w:rsidRPr="007A5B57">
        <w:t>10-11</w:t>
      </w:r>
      <w:r>
        <w:t xml:space="preserve"> классов </w:t>
      </w:r>
      <w:r>
        <w:rPr>
          <w:bCs/>
          <w:iCs/>
        </w:rPr>
        <w:t xml:space="preserve">Семакина И.Г., Хеннера Е.К., Шеиной Т.Ю. </w:t>
      </w:r>
    </w:p>
    <w:p w:rsidR="00FA0BB9" w:rsidRDefault="00FA0BB9" w:rsidP="00FA0BB9">
      <w:pPr>
        <w:autoSpaceDE w:val="0"/>
        <w:autoSpaceDN w:val="0"/>
        <w:adjustRightInd w:val="0"/>
        <w:ind w:right="16"/>
        <w:jc w:val="both"/>
      </w:pPr>
      <w: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29.10.2010 г. №189 «Об утверждении Сан ПиН  2.4.2 2821-10 «Санитарно – эпидемиологических требования к условиям и организации обучения в общеобразовательных учреждениях» (зарегистрированы в Минюсте РФ 03.03.2011г. № 19993);</w:t>
      </w:r>
    </w:p>
    <w:p w:rsidR="00FA0BB9" w:rsidRDefault="00FA0BB9" w:rsidP="00FA0BB9">
      <w:pPr>
        <w:tabs>
          <w:tab w:val="left" w:pos="1914"/>
          <w:tab w:val="left" w:pos="2315"/>
          <w:tab w:val="left" w:pos="4180"/>
          <w:tab w:val="left" w:pos="4837"/>
          <w:tab w:val="left" w:pos="6288"/>
          <w:tab w:val="left" w:pos="7569"/>
        </w:tabs>
        <w:autoSpaceDE w:val="0"/>
        <w:autoSpaceDN w:val="0"/>
        <w:adjustRightInd w:val="0"/>
        <w:ind w:left="1" w:right="-13" w:firstLine="707"/>
        <w:jc w:val="both"/>
      </w:pPr>
      <w:r>
        <w:t>При</w:t>
      </w:r>
      <w:r>
        <w:rPr>
          <w:spacing w:val="1"/>
        </w:rPr>
        <w:t>к</w:t>
      </w:r>
      <w:r>
        <w:t>аз</w:t>
      </w:r>
      <w:r>
        <w:rPr>
          <w:spacing w:val="23"/>
        </w:rPr>
        <w:t xml:space="preserve"> </w:t>
      </w:r>
      <w:r>
        <w:t>М</w:t>
      </w:r>
      <w:r>
        <w:rPr>
          <w:spacing w:val="2"/>
        </w:rPr>
        <w:t>и</w:t>
      </w:r>
      <w:r>
        <w:rPr>
          <w:spacing w:val="-1"/>
        </w:rPr>
        <w:t>н</w:t>
      </w:r>
      <w:r>
        <w:t>истер</w:t>
      </w:r>
      <w:r>
        <w:rPr>
          <w:spacing w:val="-1"/>
        </w:rPr>
        <w:t>с</w:t>
      </w:r>
      <w:r>
        <w:t>тва</w:t>
      </w:r>
      <w:r>
        <w:rPr>
          <w:spacing w:val="24"/>
        </w:rPr>
        <w:t xml:space="preserve"> </w:t>
      </w:r>
      <w:r>
        <w:t>образован</w:t>
      </w:r>
      <w:r>
        <w:rPr>
          <w:spacing w:val="1"/>
        </w:rPr>
        <w:t>и</w:t>
      </w:r>
      <w:r>
        <w:t>я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1"/>
        </w:rPr>
        <w:t>на</w:t>
      </w:r>
      <w:r>
        <w:rPr>
          <w:spacing w:val="-6"/>
        </w:rPr>
        <w:t>у</w:t>
      </w:r>
      <w:r>
        <w:t>ки</w:t>
      </w:r>
      <w:r>
        <w:rPr>
          <w:spacing w:val="25"/>
        </w:rPr>
        <w:t xml:space="preserve"> </w:t>
      </w:r>
      <w:r>
        <w:rPr>
          <w:spacing w:val="3"/>
        </w:rPr>
        <w:t>Р</w:t>
      </w:r>
      <w:r>
        <w:t>ос</w:t>
      </w:r>
      <w:r>
        <w:rPr>
          <w:spacing w:val="-1"/>
        </w:rPr>
        <w:t>с</w:t>
      </w:r>
      <w:r>
        <w:t>и</w:t>
      </w:r>
      <w:r>
        <w:rPr>
          <w:spacing w:val="1"/>
        </w:rPr>
        <w:t>й</w:t>
      </w:r>
      <w:r>
        <w:t>ской</w:t>
      </w:r>
      <w:r>
        <w:rPr>
          <w:spacing w:val="24"/>
        </w:rPr>
        <w:t xml:space="preserve"> </w:t>
      </w:r>
      <w:r>
        <w:t>Федер</w:t>
      </w:r>
      <w:r>
        <w:rPr>
          <w:spacing w:val="-1"/>
        </w:rPr>
        <w:t>а</w:t>
      </w:r>
      <w:r>
        <w:t>ц</w:t>
      </w:r>
      <w:r>
        <w:rPr>
          <w:spacing w:val="1"/>
        </w:rPr>
        <w:t>и</w:t>
      </w:r>
      <w:r>
        <w:t>и</w:t>
      </w:r>
      <w:r>
        <w:rPr>
          <w:spacing w:val="24"/>
        </w:rPr>
        <w:t xml:space="preserve"> </w:t>
      </w:r>
      <w:r>
        <w:t>(М</w:t>
      </w:r>
      <w:r>
        <w:rPr>
          <w:spacing w:val="1"/>
        </w:rPr>
        <w:t>ин</w:t>
      </w:r>
      <w:r>
        <w:t>об</w:t>
      </w:r>
      <w:r>
        <w:rPr>
          <w:spacing w:val="-1"/>
        </w:rPr>
        <w:t>р</w:t>
      </w:r>
      <w:r>
        <w:t>н</w:t>
      </w:r>
      <w:r>
        <w:rPr>
          <w:spacing w:val="1"/>
        </w:rPr>
        <w:t>а</w:t>
      </w:r>
      <w:r>
        <w:rPr>
          <w:spacing w:val="-6"/>
        </w:rPr>
        <w:t>у</w:t>
      </w:r>
      <w:r>
        <w:t>ки Рос</w:t>
      </w:r>
      <w:r>
        <w:rPr>
          <w:spacing w:val="-1"/>
        </w:rPr>
        <w:t>с</w:t>
      </w:r>
      <w:r>
        <w:t>и</w:t>
      </w:r>
      <w:r>
        <w:rPr>
          <w:spacing w:val="1"/>
        </w:rPr>
        <w:t>и</w:t>
      </w:r>
      <w:r>
        <w:t>)</w:t>
      </w:r>
      <w:r>
        <w:rPr>
          <w:spacing w:val="28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31</w:t>
      </w:r>
      <w:r>
        <w:rPr>
          <w:spacing w:val="28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а</w:t>
      </w:r>
      <w:r>
        <w:t>рта</w:t>
      </w:r>
      <w:r>
        <w:rPr>
          <w:spacing w:val="27"/>
        </w:rPr>
        <w:t xml:space="preserve"> </w:t>
      </w:r>
      <w:r>
        <w:t>2</w:t>
      </w:r>
      <w:r>
        <w:rPr>
          <w:spacing w:val="-1"/>
        </w:rPr>
        <w:t>0</w:t>
      </w:r>
      <w:r>
        <w:t>14</w:t>
      </w:r>
      <w:r>
        <w:rPr>
          <w:spacing w:val="27"/>
        </w:rPr>
        <w:t xml:space="preserve"> </w:t>
      </w:r>
      <w:r>
        <w:t>г.</w:t>
      </w:r>
      <w:r>
        <w:rPr>
          <w:spacing w:val="117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253</w:t>
      </w:r>
      <w:r>
        <w:rPr>
          <w:spacing w:val="29"/>
        </w:rPr>
        <w:t xml:space="preserve"> </w:t>
      </w:r>
      <w:r>
        <w:rPr>
          <w:spacing w:val="-7"/>
        </w:rPr>
        <w:t>«</w:t>
      </w:r>
      <w:r>
        <w:t>Об</w:t>
      </w:r>
      <w:r>
        <w:rPr>
          <w:spacing w:val="3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т</w:t>
      </w:r>
      <w:r>
        <w:t>в</w:t>
      </w:r>
      <w:r>
        <w:rPr>
          <w:spacing w:val="5"/>
        </w:rPr>
        <w:t>е</w:t>
      </w:r>
      <w:r>
        <w:t>рж</w:t>
      </w:r>
      <w:r>
        <w:rPr>
          <w:spacing w:val="1"/>
        </w:rPr>
        <w:t>д</w:t>
      </w:r>
      <w:r>
        <w:t>ении</w:t>
      </w:r>
      <w:r>
        <w:rPr>
          <w:spacing w:val="28"/>
        </w:rPr>
        <w:t xml:space="preserve"> </w:t>
      </w:r>
      <w:r>
        <w:t>федер</w:t>
      </w:r>
      <w:r>
        <w:rPr>
          <w:spacing w:val="-1"/>
        </w:rPr>
        <w:t>а</w:t>
      </w:r>
      <w:r>
        <w:t>ль</w:t>
      </w:r>
      <w:r>
        <w:rPr>
          <w:spacing w:val="1"/>
        </w:rPr>
        <w:t>н</w:t>
      </w:r>
      <w:r>
        <w:t>ого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ер</w:t>
      </w:r>
      <w:r>
        <w:rPr>
          <w:spacing w:val="-1"/>
        </w:rPr>
        <w:t>еч</w:t>
      </w:r>
      <w:r>
        <w:t>ня</w:t>
      </w:r>
      <w:r>
        <w:rPr>
          <w:spacing w:val="31"/>
        </w:rPr>
        <w:t xml:space="preserve"> </w:t>
      </w:r>
      <w:r>
        <w:rPr>
          <w:spacing w:val="-6"/>
        </w:rPr>
        <w:t>у</w:t>
      </w:r>
      <w:r>
        <w:t>чеб</w:t>
      </w:r>
      <w:r>
        <w:rPr>
          <w:spacing w:val="1"/>
        </w:rPr>
        <w:t>н</w:t>
      </w:r>
      <w:r>
        <w:t>и</w:t>
      </w:r>
      <w:r>
        <w:rPr>
          <w:spacing w:val="1"/>
        </w:rPr>
        <w:t>к</w:t>
      </w:r>
      <w:r>
        <w:t>ов, реком</w:t>
      </w:r>
      <w:r>
        <w:rPr>
          <w:spacing w:val="-1"/>
        </w:rPr>
        <w:t>е</w:t>
      </w:r>
      <w:r>
        <w:t>н</w:t>
      </w:r>
      <w:r>
        <w:rPr>
          <w:spacing w:val="2"/>
        </w:rPr>
        <w:t>д</w:t>
      </w:r>
      <w:r>
        <w:rPr>
          <w:spacing w:val="-4"/>
        </w:rPr>
        <w:t>у</w:t>
      </w:r>
      <w:r>
        <w:rPr>
          <w:spacing w:val="1"/>
        </w:rPr>
        <w:t>е</w:t>
      </w:r>
      <w:r>
        <w:t>мых</w:t>
      </w:r>
      <w:r>
        <w:tab/>
        <w:t>к</w:t>
      </w:r>
      <w:r>
        <w:tab/>
      </w:r>
      <w:r>
        <w:rPr>
          <w:spacing w:val="-1"/>
        </w:rPr>
        <w:t>ис</w:t>
      </w:r>
      <w:r>
        <w:t>пол</w:t>
      </w:r>
      <w:r>
        <w:rPr>
          <w:spacing w:val="1"/>
        </w:rPr>
        <w:t>ьз</w:t>
      </w:r>
      <w:r>
        <w:t>ован</w:t>
      </w:r>
      <w:r>
        <w:rPr>
          <w:spacing w:val="-1"/>
        </w:rPr>
        <w:t>и</w:t>
      </w:r>
      <w:r>
        <w:t>ю</w:t>
      </w:r>
      <w:r>
        <w:tab/>
        <w:t>п</w:t>
      </w:r>
      <w:r>
        <w:rPr>
          <w:spacing w:val="-1"/>
        </w:rPr>
        <w:t>р</w:t>
      </w:r>
      <w:r>
        <w:t>и</w:t>
      </w:r>
      <w:r>
        <w:tab/>
        <w:t>ре</w:t>
      </w:r>
      <w:r>
        <w:rPr>
          <w:spacing w:val="-1"/>
        </w:rPr>
        <w:t>а</w:t>
      </w:r>
      <w:r>
        <w:t>ли</w:t>
      </w:r>
      <w:r>
        <w:rPr>
          <w:spacing w:val="1"/>
        </w:rPr>
        <w:t>з</w:t>
      </w:r>
      <w:r>
        <w:t>ац</w:t>
      </w:r>
      <w:r>
        <w:rPr>
          <w:spacing w:val="1"/>
        </w:rPr>
        <w:t>и</w:t>
      </w:r>
      <w:r>
        <w:t>и</w:t>
      </w:r>
      <w:r>
        <w:tab/>
        <w:t>имеющ</w:t>
      </w:r>
      <w:r>
        <w:rPr>
          <w:spacing w:val="-1"/>
        </w:rPr>
        <w:t>и</w:t>
      </w:r>
      <w:r>
        <w:t>х</w:t>
      </w:r>
      <w:r>
        <w:tab/>
        <w:t>го</w:t>
      </w:r>
      <w:r>
        <w:rPr>
          <w:spacing w:val="1"/>
        </w:rPr>
        <w:t>с</w:t>
      </w:r>
      <w:r>
        <w:rPr>
          <w:spacing w:val="-4"/>
        </w:rPr>
        <w:t>у</w:t>
      </w:r>
      <w:r>
        <w:rPr>
          <w:spacing w:val="1"/>
        </w:rPr>
        <w:t>д</w:t>
      </w:r>
      <w:r>
        <w:t>арств</w:t>
      </w:r>
      <w:r>
        <w:rPr>
          <w:spacing w:val="-1"/>
        </w:rPr>
        <w:t>ен</w:t>
      </w:r>
      <w:r>
        <w:rPr>
          <w:spacing w:val="4"/>
        </w:rPr>
        <w:t>н</w:t>
      </w:r>
      <w:r>
        <w:rPr>
          <w:spacing w:val="-4"/>
        </w:rPr>
        <w:t>у</w:t>
      </w:r>
      <w:r>
        <w:t>ю аккреди</w:t>
      </w:r>
      <w:r>
        <w:rPr>
          <w:spacing w:val="1"/>
        </w:rPr>
        <w:t>т</w:t>
      </w:r>
      <w:r>
        <w:t>а</w:t>
      </w:r>
      <w:r>
        <w:rPr>
          <w:spacing w:val="-1"/>
        </w:rPr>
        <w:t>ц</w:t>
      </w:r>
      <w:r>
        <w:t>ию</w:t>
      </w:r>
      <w:r>
        <w:rPr>
          <w:spacing w:val="156"/>
        </w:rPr>
        <w:t xml:space="preserve"> </w:t>
      </w:r>
      <w:r>
        <w:t>образ</w:t>
      </w:r>
      <w:r>
        <w:rPr>
          <w:spacing w:val="-1"/>
        </w:rPr>
        <w:t>о</w:t>
      </w:r>
      <w:r>
        <w:t>в</w:t>
      </w:r>
      <w:r>
        <w:rPr>
          <w:spacing w:val="-2"/>
        </w:rPr>
        <w:t>а</w:t>
      </w:r>
      <w:r>
        <w:t>тель</w:t>
      </w:r>
      <w:r>
        <w:rPr>
          <w:spacing w:val="1"/>
        </w:rPr>
        <w:t>н</w:t>
      </w:r>
      <w:r>
        <w:t>ых</w:t>
      </w:r>
      <w:r>
        <w:rPr>
          <w:spacing w:val="157"/>
        </w:rPr>
        <w:t xml:space="preserve"> </w:t>
      </w:r>
      <w:r>
        <w:rPr>
          <w:spacing w:val="1"/>
        </w:rPr>
        <w:t>п</w:t>
      </w:r>
      <w:r>
        <w:t>рогра</w:t>
      </w:r>
      <w:r>
        <w:rPr>
          <w:spacing w:val="-1"/>
        </w:rPr>
        <w:t>м</w:t>
      </w:r>
      <w:r>
        <w:t>м</w:t>
      </w:r>
      <w:r>
        <w:rPr>
          <w:spacing w:val="15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>ча</w:t>
      </w:r>
      <w:r>
        <w:t>ль</w:t>
      </w:r>
      <w:r>
        <w:rPr>
          <w:spacing w:val="1"/>
        </w:rPr>
        <w:t>н</w:t>
      </w:r>
      <w:r>
        <w:t>ого</w:t>
      </w:r>
      <w:r>
        <w:rPr>
          <w:spacing w:val="156"/>
        </w:rPr>
        <w:t xml:space="preserve"> </w:t>
      </w:r>
      <w:r>
        <w:t>общего,</w:t>
      </w:r>
      <w:r>
        <w:rPr>
          <w:spacing w:val="157"/>
        </w:rPr>
        <w:t xml:space="preserve"> </w:t>
      </w:r>
      <w:r>
        <w:t>основного</w:t>
      </w:r>
      <w:r>
        <w:rPr>
          <w:spacing w:val="156"/>
        </w:rPr>
        <w:t xml:space="preserve"> </w:t>
      </w:r>
      <w:r>
        <w:t>общего, ср</w:t>
      </w:r>
      <w:r>
        <w:rPr>
          <w:spacing w:val="-1"/>
        </w:rPr>
        <w:t>е</w:t>
      </w:r>
      <w:r>
        <w:t>днего общего</w:t>
      </w:r>
      <w:r>
        <w:rPr>
          <w:spacing w:val="-1"/>
        </w:rPr>
        <w:t xml:space="preserve"> </w:t>
      </w:r>
      <w:r>
        <w:t>обра</w:t>
      </w:r>
      <w:r>
        <w:rPr>
          <w:spacing w:val="2"/>
        </w:rPr>
        <w:t>з</w:t>
      </w:r>
      <w:r>
        <w:t>ова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5"/>
        </w:rPr>
        <w:t>я</w:t>
      </w:r>
      <w:r>
        <w:rPr>
          <w:spacing w:val="-5"/>
        </w:rPr>
        <w:t>»</w:t>
      </w:r>
      <w:r>
        <w:t>.</w:t>
      </w:r>
    </w:p>
    <w:p w:rsidR="00FA0BB9" w:rsidRDefault="00FA0BB9" w:rsidP="00FA0BB9">
      <w:pPr>
        <w:ind w:firstLine="601"/>
        <w:jc w:val="both"/>
      </w:pPr>
      <w:r>
        <w:t xml:space="preserve">Курс обеспечивает преподавание информатики в 10–11 классах на базовом уровне. Программа курса ориентирована на два варианта учебного  плана: объемом 70 учебных часов (1 у/н) и объемом 140 учебных часов (2 у/н). Данный учебный курс осваивается учащимися  после изучения курса «Информатика» в основной школе (в 8–9 классах). </w:t>
      </w:r>
    </w:p>
    <w:p w:rsidR="00FA0BB9" w:rsidRDefault="00FA0BB9" w:rsidP="00FA0BB9">
      <w:pPr>
        <w:jc w:val="both"/>
      </w:pPr>
      <w:r>
        <w:t>Изучение курса обеспечивается учебно-методическим комплексом, включающим в себя:</w:t>
      </w:r>
    </w:p>
    <w:p w:rsidR="00FA0BB9" w:rsidRDefault="00FA0BB9" w:rsidP="00FA0BB9">
      <w:pPr>
        <w:numPr>
          <w:ilvl w:val="0"/>
          <w:numId w:val="5"/>
        </w:numPr>
        <w:jc w:val="both"/>
      </w:pPr>
      <w:r>
        <w:t>Информатика и ИКТ. Базовый уровень: учебник для 11 класс</w:t>
      </w:r>
      <w:r w:rsidRPr="0026332F">
        <w:t>а</w:t>
      </w:r>
      <w:r>
        <w:t>/ И.Г.Семакин, Е.К.Хеннер. Т.Ю. Шеина.- 3- изд. – М.: БИНОМ. Лаборатория знаний, 2014.</w:t>
      </w:r>
    </w:p>
    <w:p w:rsidR="00FA0BB9" w:rsidRDefault="00FA0BB9" w:rsidP="00FA0BB9">
      <w:pPr>
        <w:numPr>
          <w:ilvl w:val="0"/>
          <w:numId w:val="5"/>
        </w:numPr>
        <w:jc w:val="both"/>
      </w:pPr>
      <w:r>
        <w:t>Информатика и ИКТ. Базовый уровень: практикум для 10-11 классов/ И.Г.Семакин, Е.К.Хеннер, Т.Ю.Шеина. – М.: БИНОМ. Лаборатория знаний, 2012.</w:t>
      </w:r>
    </w:p>
    <w:p w:rsidR="00FA0BB9" w:rsidRDefault="00FA0BB9" w:rsidP="00FA0BB9">
      <w:pPr>
        <w:numPr>
          <w:ilvl w:val="0"/>
          <w:numId w:val="5"/>
        </w:numPr>
        <w:jc w:val="both"/>
      </w:pPr>
      <w:r>
        <w:t>Информатика и ИКТ. Базовый уровень. 10-11 классы: методическое пособие/ И.Г.Семакин, Е.К.Хеннер. – М.: БИНОМ. Лаборатория знаний, 2012.</w:t>
      </w:r>
    </w:p>
    <w:p w:rsidR="00FA0BB9" w:rsidRDefault="00FA0BB9" w:rsidP="00FA0BB9">
      <w:pPr>
        <w:numPr>
          <w:ilvl w:val="0"/>
          <w:numId w:val="5"/>
        </w:numPr>
        <w:jc w:val="both"/>
      </w:pPr>
      <w:r>
        <w:rPr>
          <w:color w:val="000000"/>
        </w:rPr>
        <w:t>Информатика и ИКТ. Задачник-практикум. ч. 1</w:t>
      </w:r>
      <w:r w:rsidRPr="0026332F">
        <w:rPr>
          <w:color w:val="000000"/>
        </w:rPr>
        <w:t xml:space="preserve">/ </w:t>
      </w:r>
      <w:r>
        <w:rPr>
          <w:color w:val="000000"/>
        </w:rPr>
        <w:t xml:space="preserve">И. Г. Семакин, Е. К. Хеннер. </w:t>
      </w:r>
      <w:r w:rsidRPr="0026332F">
        <w:rPr>
          <w:color w:val="000000"/>
        </w:rPr>
        <w:t>-</w:t>
      </w:r>
      <w:r>
        <w:rPr>
          <w:color w:val="000000"/>
        </w:rPr>
        <w:t xml:space="preserve"> </w:t>
      </w:r>
      <w:r>
        <w:t>М.: БИНОМ. Лаборатория знаний, 2012.</w:t>
      </w:r>
    </w:p>
    <w:p w:rsidR="00FA0BB9" w:rsidRDefault="00FA0BB9" w:rsidP="00FA0BB9">
      <w:pPr>
        <w:numPr>
          <w:ilvl w:val="0"/>
          <w:numId w:val="5"/>
        </w:numPr>
        <w:jc w:val="both"/>
      </w:pPr>
      <w:r>
        <w:rPr>
          <w:color w:val="000000"/>
        </w:rPr>
        <w:t>Информатика и ИКТ. Задачник-практикум. ч. 2</w:t>
      </w:r>
      <w:r w:rsidRPr="0026332F">
        <w:rPr>
          <w:color w:val="000000"/>
        </w:rPr>
        <w:t xml:space="preserve">/ </w:t>
      </w:r>
      <w:r>
        <w:rPr>
          <w:color w:val="000000"/>
        </w:rPr>
        <w:t xml:space="preserve">И. Г. Семакин, Е. К. Хеннер. </w:t>
      </w:r>
      <w:r w:rsidRPr="0026332F">
        <w:rPr>
          <w:color w:val="000000"/>
        </w:rPr>
        <w:t>-</w:t>
      </w:r>
      <w:r>
        <w:rPr>
          <w:color w:val="000000"/>
        </w:rPr>
        <w:t xml:space="preserve"> </w:t>
      </w:r>
      <w:r>
        <w:t>М.: БИНОМ. Лаборатория знаний, 2012.</w:t>
      </w:r>
    </w:p>
    <w:p w:rsidR="00FA0BB9" w:rsidRDefault="00FA0BB9" w:rsidP="00FA0BB9">
      <w:pPr>
        <w:jc w:val="both"/>
      </w:pPr>
      <w:r>
        <w:t>В методической системе обучения предусмотрено использование цифровых образовательных ресурсов по информатике из Единой коллекции ЦОР (</w:t>
      </w:r>
      <w:r>
        <w:rPr>
          <w:u w:val="single"/>
          <w:lang w:val="en-US"/>
        </w:rPr>
        <w:t>school</w:t>
      </w:r>
      <w:r>
        <w:rPr>
          <w:u w:val="single"/>
        </w:rPr>
        <w:t>-</w:t>
      </w:r>
      <w:r>
        <w:rPr>
          <w:u w:val="single"/>
          <w:lang w:val="en-US"/>
        </w:rPr>
        <w:t>collection</w:t>
      </w:r>
      <w:r>
        <w:rPr>
          <w:u w:val="single"/>
        </w:rPr>
        <w:t>.</w:t>
      </w:r>
      <w:r>
        <w:rPr>
          <w:u w:val="single"/>
          <w:lang w:val="en-US"/>
        </w:rPr>
        <w:t>edu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  <w:r>
        <w:t xml:space="preserve">) и </w:t>
      </w:r>
      <w:r>
        <w:rPr>
          <w:color w:val="000000"/>
        </w:rPr>
        <w:t xml:space="preserve">из коллекции на сайте </w:t>
      </w:r>
      <w:r>
        <w:t>ФЦИОР (</w:t>
      </w:r>
      <w:r>
        <w:rPr>
          <w:u w:val="single"/>
        </w:rPr>
        <w:t>http://fcior.edu.ru</w:t>
      </w:r>
      <w:r>
        <w:t>).</w:t>
      </w:r>
    </w:p>
    <w:p w:rsidR="00FA0BB9" w:rsidRDefault="00FA0BB9" w:rsidP="00FA0BB9">
      <w:pPr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 обучения в 11классе:</w:t>
      </w:r>
    </w:p>
    <w:p w:rsidR="00FA0BB9" w:rsidRDefault="00FA0BB9" w:rsidP="00FA0BB9">
      <w:pPr>
        <w:numPr>
          <w:ilvl w:val="0"/>
          <w:numId w:val="1"/>
        </w:numPr>
        <w:jc w:val="both"/>
      </w:pPr>
      <w:r>
        <w:rPr>
          <w:b/>
          <w:bCs/>
        </w:rPr>
        <w:t>освоение системы базовых знаний</w:t>
      </w:r>
      <w: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FA0BB9" w:rsidRDefault="00FA0BB9" w:rsidP="00FA0BB9">
      <w:pPr>
        <w:numPr>
          <w:ilvl w:val="0"/>
          <w:numId w:val="1"/>
        </w:numPr>
        <w:jc w:val="both"/>
      </w:pPr>
      <w:r>
        <w:rPr>
          <w:b/>
          <w:bCs/>
        </w:rPr>
        <w:t>овладение умениями</w:t>
      </w:r>
      <w: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FA0BB9" w:rsidRDefault="00FA0BB9" w:rsidP="00FA0BB9">
      <w:pPr>
        <w:numPr>
          <w:ilvl w:val="0"/>
          <w:numId w:val="1"/>
        </w:numPr>
        <w:jc w:val="both"/>
      </w:pPr>
      <w:r>
        <w:rPr>
          <w:b/>
          <w:bCs/>
        </w:rPr>
        <w:t>развитие</w:t>
      </w:r>
      <w: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A0BB9" w:rsidRDefault="00FA0BB9" w:rsidP="00FA0BB9">
      <w:pPr>
        <w:numPr>
          <w:ilvl w:val="0"/>
          <w:numId w:val="1"/>
        </w:numPr>
        <w:jc w:val="both"/>
      </w:pPr>
      <w:r>
        <w:rPr>
          <w:b/>
          <w:bCs/>
        </w:rPr>
        <w:t>воспитание</w:t>
      </w:r>
      <w:r>
        <w:t xml:space="preserve"> ответственного отношения к соблюдению этических и правовых норм </w:t>
      </w:r>
      <w:r>
        <w:lastRenderedPageBreak/>
        <w:t xml:space="preserve">информационной деятельности; </w:t>
      </w:r>
    </w:p>
    <w:p w:rsidR="00FA0BB9" w:rsidRDefault="00FA0BB9" w:rsidP="00FA0BB9">
      <w:pPr>
        <w:numPr>
          <w:ilvl w:val="0"/>
          <w:numId w:val="1"/>
        </w:numPr>
        <w:jc w:val="both"/>
      </w:pPr>
      <w:r>
        <w:rPr>
          <w:b/>
          <w:bCs/>
        </w:rPr>
        <w:t>приобретение опыта</w:t>
      </w:r>
      <w: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FA0BB9" w:rsidRDefault="00FA0BB9" w:rsidP="00FA0BB9">
      <w:pPr>
        <w:ind w:firstLine="900"/>
        <w:jc w:val="both"/>
      </w:pPr>
    </w:p>
    <w:p w:rsidR="00FA0BB9" w:rsidRDefault="00FA0BB9" w:rsidP="00FA0BB9">
      <w:pPr>
        <w:ind w:firstLine="900"/>
        <w:jc w:val="both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>Основная задача</w:t>
      </w:r>
      <w:r>
        <w:rPr>
          <w:rFonts w:eastAsia="Calibri"/>
          <w:color w:val="000000"/>
        </w:rPr>
        <w:t xml:space="preserve"> базового уровня старшей школы состоит в изучении </w:t>
      </w:r>
      <w:r>
        <w:rPr>
          <w:rFonts w:eastAsia="Calibri"/>
          <w:i/>
          <w:iCs/>
          <w:color w:val="000000"/>
        </w:rPr>
        <w:t xml:space="preserve">общих закономерностей функционирования, создания </w:t>
      </w:r>
      <w:r>
        <w:rPr>
          <w:rFonts w:eastAsia="Calibri"/>
          <w:color w:val="000000"/>
        </w:rPr>
        <w:t xml:space="preserve">и </w:t>
      </w:r>
      <w:r>
        <w:rPr>
          <w:rFonts w:eastAsia="Calibri"/>
          <w:i/>
          <w:iCs/>
          <w:color w:val="000000"/>
        </w:rPr>
        <w:t>применения</w:t>
      </w:r>
      <w:r>
        <w:rPr>
          <w:rFonts w:eastAsia="Calibri"/>
          <w:color w:val="000000"/>
        </w:rPr>
        <w:t xml:space="preserve"> информационных систем, преимущественно автоматизированных.</w:t>
      </w:r>
    </w:p>
    <w:p w:rsidR="00FA0BB9" w:rsidRDefault="00FA0BB9" w:rsidP="00FA0BB9">
      <w:pPr>
        <w:rPr>
          <w:rFonts w:eastAsia="Calibri"/>
          <w:color w:val="FF0000"/>
          <w:sz w:val="28"/>
          <w:szCs w:val="28"/>
        </w:rPr>
      </w:pPr>
    </w:p>
    <w:p w:rsidR="00FA0BB9" w:rsidRDefault="00FA0BB9" w:rsidP="00FA0BB9">
      <w:pPr>
        <w:outlineLvl w:val="0"/>
        <w:rPr>
          <w:b/>
        </w:rPr>
      </w:pPr>
      <w:r>
        <w:rPr>
          <w:b/>
        </w:rPr>
        <w:t xml:space="preserve">              Изменения,  внесенные в программу:</w:t>
      </w:r>
    </w:p>
    <w:p w:rsidR="00FA0BB9" w:rsidRPr="00361604" w:rsidRDefault="00FA0BB9" w:rsidP="00FA0BB9">
      <w:pPr>
        <w:autoSpaceDE w:val="0"/>
        <w:jc w:val="both"/>
      </w:pPr>
      <w:r>
        <w:rPr>
          <w:b/>
        </w:rPr>
        <w:t xml:space="preserve">    Содержание авторской</w:t>
      </w:r>
      <w:r>
        <w:t xml:space="preserve"> программы в рабочей программе адаптировано </w:t>
      </w:r>
      <w:r>
        <w:rPr>
          <w:lang w:val="en-US"/>
        </w:rPr>
        <w:t>c</w:t>
      </w:r>
      <w:r>
        <w:t xml:space="preserve"> учетом популярности облачных технологий, т. к. в  авторской программе изучение предмета ориентировано на ОС </w:t>
      </w:r>
      <w:r>
        <w:rPr>
          <w:lang w:val="en-US"/>
        </w:rPr>
        <w:t>Windows</w:t>
      </w:r>
      <w:r>
        <w:t>.  В рабочей программе предусмотрено изучение  предмета частично на основе веб-приложений,  т.е. содержание некоторых тем уроков и практических работ адаптировано на кроссплатформенное программное обеспечение.</w:t>
      </w:r>
    </w:p>
    <w:p w:rsidR="00FA0BB9" w:rsidRDefault="00FA0BB9" w:rsidP="00FA0BB9">
      <w:pPr>
        <w:rPr>
          <w:b/>
        </w:rPr>
      </w:pPr>
    </w:p>
    <w:p w:rsidR="00FA0BB9" w:rsidRPr="00616BCA" w:rsidRDefault="00FA0BB9" w:rsidP="00FA0BB9">
      <w:pPr>
        <w:ind w:firstLine="567"/>
        <w:jc w:val="both"/>
      </w:pPr>
      <w:r>
        <w:t xml:space="preserve">Согласно федеральному базисному учебному плану для образовательных учреждений РФ на реализацию программы курса «Информатика и ИКТ» среднего (полного) общего образования на базовом уровне состоит из 70 часов Примерной программы. Рабочая программа  курса «Информатика и ИКТ» в старшей школе на базовом уровне в соответствие с Федеральным базисным учебным планом в 10 классе  рассчитана на 35 часов (1 час в неделю), в 11 классе  рассчитана на 34 часа (1 час в неделю). </w:t>
      </w:r>
      <w:r w:rsidRPr="00616BCA">
        <w:t xml:space="preserve">В связи с тем, что в учебном плане на изучение предмета отводится 34 часа в 11 классе, а не 35 часов, то в рабочей программе уменьшено количество часов на 1 час в отличие от авторской программы. </w:t>
      </w:r>
    </w:p>
    <w:p w:rsidR="00FA0BB9" w:rsidRDefault="00FA0BB9" w:rsidP="00FA0BB9">
      <w:pPr>
        <w:jc w:val="both"/>
      </w:pPr>
      <w:r>
        <w:t>11 кл. – 34 часа, из них – контрольных работ – 4, практических работ – 17.</w:t>
      </w:r>
    </w:p>
    <w:p w:rsidR="00FA0BB9" w:rsidRDefault="00FA0BB9" w:rsidP="00FA0BB9">
      <w:pPr>
        <w:jc w:val="both"/>
      </w:pPr>
    </w:p>
    <w:p w:rsidR="00080BE0" w:rsidRDefault="00080BE0" w:rsidP="00FA0BB9">
      <w:pPr>
        <w:outlineLvl w:val="0"/>
        <w:rPr>
          <w:b/>
        </w:rPr>
      </w:pPr>
    </w:p>
    <w:p w:rsidR="00FA0BB9" w:rsidRDefault="00FA0BB9" w:rsidP="00FA0BB9">
      <w:pPr>
        <w:outlineLvl w:val="0"/>
        <w:rPr>
          <w:b/>
        </w:rPr>
      </w:pPr>
      <w:r>
        <w:rPr>
          <w:b/>
        </w:rPr>
        <w:t xml:space="preserve">        Форма организации учебного процесса:</w:t>
      </w:r>
    </w:p>
    <w:p w:rsidR="00FA0BB9" w:rsidRDefault="00FA0BB9" w:rsidP="00FA0BB9">
      <w:r>
        <w:t>Основной формой организации является урок.</w:t>
      </w:r>
    </w:p>
    <w:p w:rsidR="00FA0BB9" w:rsidRDefault="00FA0BB9" w:rsidP="00FA0BB9">
      <w:pPr>
        <w:outlineLvl w:val="0"/>
        <w:rPr>
          <w:b/>
        </w:rPr>
      </w:pPr>
      <w:r>
        <w:rPr>
          <w:b/>
        </w:rPr>
        <w:t xml:space="preserve">      Формы контроля:</w:t>
      </w:r>
    </w:p>
    <w:p w:rsidR="00FA0BB9" w:rsidRDefault="00FA0BB9" w:rsidP="00FA0BB9">
      <w:pPr>
        <w:ind w:firstLine="426"/>
        <w:jc w:val="both"/>
      </w:pPr>
      <w:r>
        <w:t>устные виды контроля (устный ответ на поставленный вопрос, развернутый ответ по заданной теме, устное сообщение по избранной теме);</w:t>
      </w:r>
    </w:p>
    <w:p w:rsidR="00FA0BB9" w:rsidRDefault="00FA0BB9" w:rsidP="00FA0BB9">
      <w:pPr>
        <w:ind w:firstLine="426"/>
        <w:jc w:val="both"/>
        <w:rPr>
          <w:b/>
        </w:rPr>
      </w:pPr>
      <w:r>
        <w:t>письменные виды контроля (письменное выполнение заданий, выполнение самостоятельной работы, выполнение контрольной и практической работы, выполнение тестовых заданий)</w:t>
      </w:r>
    </w:p>
    <w:p w:rsidR="00FA0BB9" w:rsidRDefault="00FA0BB9" w:rsidP="00FA0BB9">
      <w:pPr>
        <w:spacing w:before="60"/>
        <w:ind w:left="567"/>
        <w:jc w:val="center"/>
        <w:rPr>
          <w:b/>
        </w:rPr>
      </w:pPr>
    </w:p>
    <w:p w:rsidR="00FA0BB9" w:rsidRDefault="00FA0BB9" w:rsidP="00FA0BB9">
      <w:pPr>
        <w:shd w:val="clear" w:color="auto" w:fill="FFFFFF"/>
        <w:spacing w:before="12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br w:type="page"/>
        <w:t>Требования к уровню подготовки выпускников</w:t>
      </w:r>
    </w:p>
    <w:p w:rsidR="00FA0BB9" w:rsidRDefault="00FA0BB9" w:rsidP="00FA0BB9">
      <w:pPr>
        <w:shd w:val="clear" w:color="auto" w:fill="FFFFFF"/>
        <w:jc w:val="both"/>
        <w:rPr>
          <w:b/>
          <w:color w:val="000000"/>
        </w:rPr>
      </w:pPr>
      <w:r>
        <w:rPr>
          <w:b/>
          <w:i/>
          <w:color w:val="000000"/>
        </w:rPr>
        <w:t xml:space="preserve">В результате изучения информатики и ИКТ на базовом уровне ученик должен </w:t>
      </w:r>
      <w:r>
        <w:rPr>
          <w:b/>
          <w:color w:val="000000"/>
        </w:rPr>
        <w:t>знать/понимать:</w:t>
      </w:r>
    </w:p>
    <w:p w:rsidR="00FA0BB9" w:rsidRDefault="00FA0BB9" w:rsidP="00FA0BB9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FA0BB9" w:rsidRDefault="00FA0BB9" w:rsidP="00FA0BB9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назначение и виды информационных моделей, описывающих реальные объекты и процессы;</w:t>
      </w:r>
    </w:p>
    <w:p w:rsidR="00FA0BB9" w:rsidRDefault="00FA0BB9" w:rsidP="00FA0BB9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назначение и функции операционных систем;</w:t>
      </w:r>
    </w:p>
    <w:p w:rsidR="00FA0BB9" w:rsidRDefault="00FA0BB9" w:rsidP="00FA0BB9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уметь:</w:t>
      </w:r>
    </w:p>
    <w:p w:rsidR="00FA0BB9" w:rsidRDefault="00FA0BB9" w:rsidP="00FA0BB9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FA0BB9" w:rsidRDefault="00FA0BB9" w:rsidP="00FA0BB9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распознавать и описывать информационные процессы в социальных, биологических и технических системах;</w:t>
      </w:r>
    </w:p>
    <w:p w:rsidR="00FA0BB9" w:rsidRDefault="00FA0BB9" w:rsidP="00FA0BB9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FA0BB9" w:rsidRDefault="00FA0BB9" w:rsidP="00FA0BB9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оценивать достоверность информации, сопоставляя различные источники;</w:t>
      </w:r>
    </w:p>
    <w:p w:rsidR="00FA0BB9" w:rsidRDefault="00FA0BB9" w:rsidP="00FA0BB9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иллюстрировать учебные работы с использованием средств информационных технологий;</w:t>
      </w:r>
    </w:p>
    <w:p w:rsidR="00FA0BB9" w:rsidRDefault="00FA0BB9" w:rsidP="00FA0BB9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создавать информационные объекты сложной структуры, в том числе гипертекстовые документы;</w:t>
      </w:r>
    </w:p>
    <w:p w:rsidR="00FA0BB9" w:rsidRDefault="00FA0BB9" w:rsidP="00FA0BB9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FA0BB9" w:rsidRDefault="00FA0BB9" w:rsidP="00FA0BB9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FA0BB9" w:rsidRDefault="00FA0BB9" w:rsidP="00FA0BB9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соблюдать правила техники безопасности и гигиенические рекомендации при использовании средств ИКТ;</w:t>
      </w:r>
    </w:p>
    <w:p w:rsidR="00FA0BB9" w:rsidRDefault="00FA0BB9" w:rsidP="00FA0BB9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FA0BB9" w:rsidRDefault="00FA0BB9" w:rsidP="00FA0BB9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FA0BB9" w:rsidRDefault="00FA0BB9" w:rsidP="00FA0BB9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FA0BB9" w:rsidRDefault="00FA0BB9" w:rsidP="00FA0BB9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автоматизации коммуникационной деятельности;</w:t>
      </w:r>
    </w:p>
    <w:p w:rsidR="00FA0BB9" w:rsidRDefault="00FA0BB9" w:rsidP="00FA0BB9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соблюдения этических и правовых норм при работе с информацией;</w:t>
      </w:r>
    </w:p>
    <w:p w:rsidR="00FA0BB9" w:rsidRDefault="00FA0BB9" w:rsidP="00FA0BB9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эффективной организации индивидуального информационного пространства.</w:t>
      </w:r>
    </w:p>
    <w:p w:rsidR="00FA0BB9" w:rsidRDefault="00FA0BB9" w:rsidP="00FA0BB9">
      <w:pPr>
        <w:jc w:val="both"/>
        <w:rPr>
          <w:b/>
        </w:rPr>
      </w:pPr>
    </w:p>
    <w:p w:rsidR="00FA0BB9" w:rsidRDefault="00FA0BB9" w:rsidP="00FA0BB9">
      <w:pPr>
        <w:jc w:val="both"/>
        <w:rPr>
          <w:b/>
        </w:rPr>
      </w:pPr>
    </w:p>
    <w:p w:rsidR="00FA0BB9" w:rsidRDefault="00FA0BB9" w:rsidP="00FA0BB9">
      <w:pPr>
        <w:spacing w:before="60"/>
        <w:ind w:left="567"/>
        <w:jc w:val="center"/>
        <w:rPr>
          <w:b/>
        </w:rPr>
      </w:pPr>
    </w:p>
    <w:p w:rsidR="00FA0BB9" w:rsidRDefault="00FA0BB9" w:rsidP="00FA0BB9">
      <w:pPr>
        <w:spacing w:before="60"/>
        <w:ind w:left="567"/>
        <w:jc w:val="center"/>
        <w:rPr>
          <w:b/>
        </w:rPr>
      </w:pPr>
    </w:p>
    <w:p w:rsidR="00FA0BB9" w:rsidRDefault="00FA0BB9" w:rsidP="00FA0BB9">
      <w:pPr>
        <w:spacing w:before="60"/>
        <w:ind w:left="567"/>
        <w:jc w:val="center"/>
        <w:rPr>
          <w:b/>
        </w:rPr>
      </w:pPr>
    </w:p>
    <w:p w:rsidR="00FA0BB9" w:rsidRDefault="00FA0BB9" w:rsidP="00FA0BB9">
      <w:pPr>
        <w:spacing w:before="60"/>
        <w:ind w:left="567"/>
        <w:jc w:val="center"/>
        <w:rPr>
          <w:b/>
        </w:rPr>
      </w:pPr>
    </w:p>
    <w:p w:rsidR="00FA0BB9" w:rsidRDefault="00FA0BB9" w:rsidP="00FA0BB9">
      <w:pPr>
        <w:spacing w:before="60"/>
        <w:ind w:left="567"/>
        <w:jc w:val="center"/>
        <w:rPr>
          <w:b/>
        </w:rPr>
      </w:pPr>
    </w:p>
    <w:p w:rsidR="00FA0BB9" w:rsidRDefault="00FA0BB9" w:rsidP="00FA0BB9">
      <w:pPr>
        <w:spacing w:before="60"/>
        <w:ind w:left="567"/>
        <w:jc w:val="center"/>
        <w:rPr>
          <w:b/>
        </w:rPr>
      </w:pPr>
    </w:p>
    <w:p w:rsidR="00FA0BB9" w:rsidRDefault="00FA0BB9" w:rsidP="00FA0BB9">
      <w:pPr>
        <w:spacing w:before="60"/>
        <w:ind w:left="567"/>
        <w:jc w:val="center"/>
        <w:rPr>
          <w:b/>
        </w:rPr>
      </w:pPr>
    </w:p>
    <w:p w:rsidR="00FA0BB9" w:rsidRDefault="00FA0BB9" w:rsidP="00FA0BB9">
      <w:pPr>
        <w:spacing w:before="60"/>
        <w:ind w:left="567"/>
        <w:jc w:val="center"/>
        <w:rPr>
          <w:b/>
        </w:rPr>
      </w:pPr>
    </w:p>
    <w:p w:rsidR="00FA0BB9" w:rsidRPr="00E4094D" w:rsidRDefault="00FA0BB9" w:rsidP="00FA0BB9">
      <w:pPr>
        <w:spacing w:before="60"/>
        <w:ind w:left="567"/>
        <w:jc w:val="center"/>
        <w:rPr>
          <w:b/>
        </w:rPr>
      </w:pPr>
    </w:p>
    <w:p w:rsidR="00FA0BB9" w:rsidRDefault="00FA0BB9" w:rsidP="00FA0BB9">
      <w:pPr>
        <w:spacing w:before="60"/>
        <w:ind w:left="567"/>
        <w:jc w:val="center"/>
        <w:rPr>
          <w:b/>
        </w:rPr>
      </w:pPr>
    </w:p>
    <w:p w:rsidR="00FA0BB9" w:rsidRDefault="00FA0BB9" w:rsidP="00FA0BB9">
      <w:pPr>
        <w:spacing w:before="60"/>
        <w:ind w:left="567"/>
        <w:jc w:val="center"/>
        <w:rPr>
          <w:b/>
        </w:rPr>
      </w:pPr>
    </w:p>
    <w:p w:rsidR="00FA0BB9" w:rsidRDefault="00FA0BB9" w:rsidP="00FA0BB9">
      <w:pPr>
        <w:spacing w:before="60"/>
        <w:ind w:left="567"/>
        <w:jc w:val="center"/>
        <w:rPr>
          <w:b/>
        </w:rPr>
      </w:pPr>
      <w:r>
        <w:rPr>
          <w:b/>
        </w:rPr>
        <w:t>УЧЕБНО-ТЕМАТИЧЕСКИЙ ПЛАН</w:t>
      </w:r>
    </w:p>
    <w:p w:rsidR="00FA0BB9" w:rsidRDefault="00FA0BB9" w:rsidP="00FA0BB9">
      <w:pPr>
        <w:jc w:val="center"/>
        <w:rPr>
          <w:b/>
          <w:lang w:val="en-US"/>
        </w:rPr>
      </w:pPr>
      <w:r>
        <w:rPr>
          <w:b/>
        </w:rPr>
        <w:t>11 класс</w:t>
      </w:r>
    </w:p>
    <w:tbl>
      <w:tblPr>
        <w:tblW w:w="9072" w:type="dxa"/>
        <w:tblInd w:w="108" w:type="dxa"/>
        <w:tblLayout w:type="fixed"/>
        <w:tblLook w:val="0000"/>
      </w:tblPr>
      <w:tblGrid>
        <w:gridCol w:w="950"/>
        <w:gridCol w:w="3588"/>
        <w:gridCol w:w="991"/>
        <w:gridCol w:w="1134"/>
        <w:gridCol w:w="1133"/>
        <w:gridCol w:w="1276"/>
      </w:tblGrid>
      <w:tr w:rsidR="00FA0BB9" w:rsidTr="00721380">
        <w:trPr>
          <w:trHeight w:val="296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3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  <w:jc w:val="center"/>
            </w:pPr>
            <w:r>
              <w:t xml:space="preserve">Тема </w:t>
            </w: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  <w:jc w:val="center"/>
            </w:pPr>
            <w:r>
              <w:t>Количество часов</w:t>
            </w:r>
          </w:p>
        </w:tc>
      </w:tr>
      <w:tr w:rsidR="00FA0BB9" w:rsidTr="00721380">
        <w:trPr>
          <w:trHeight w:val="244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  <w:jc w:val="center"/>
            </w:pPr>
          </w:p>
        </w:tc>
        <w:tc>
          <w:tcPr>
            <w:tcW w:w="3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  <w:jc w:val="center"/>
            </w:pPr>
            <w:r>
              <w:t>Теория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  <w:jc w:val="center"/>
            </w:pPr>
            <w:r>
              <w:t>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  <w:jc w:val="center"/>
            </w:pPr>
            <w:r>
              <w:t>Контрольные</w:t>
            </w:r>
          </w:p>
        </w:tc>
      </w:tr>
      <w:tr w:rsidR="00FA0BB9" w:rsidTr="0072138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Pr="004857F3" w:rsidRDefault="00FA0BB9" w:rsidP="0072138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</w:pPr>
            <w:r>
              <w:t xml:space="preserve">Информационные системы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</w:pPr>
          </w:p>
        </w:tc>
      </w:tr>
      <w:tr w:rsidR="00FA0BB9" w:rsidTr="0072138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Pr="004857F3" w:rsidRDefault="00FA0BB9" w:rsidP="0072138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2-3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</w:pPr>
            <w:r>
              <w:t xml:space="preserve">Гипертекст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</w:pPr>
          </w:p>
        </w:tc>
      </w:tr>
      <w:tr w:rsidR="00FA0BB9" w:rsidTr="0072138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Pr="004857F3" w:rsidRDefault="00FA0BB9" w:rsidP="0072138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4-9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</w:pPr>
            <w:r>
              <w:t xml:space="preserve">Интернет как информационная система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Pr="004857F3" w:rsidRDefault="00FA0BB9" w:rsidP="007213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Pr="004857F3" w:rsidRDefault="00FA0BB9" w:rsidP="0072138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</w:pPr>
            <w:r>
              <w:t>1</w:t>
            </w:r>
          </w:p>
        </w:tc>
      </w:tr>
      <w:tr w:rsidR="00FA0BB9" w:rsidTr="0072138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Pr="004857F3" w:rsidRDefault="00FA0BB9" w:rsidP="0072138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10-12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</w:pPr>
            <w:r>
              <w:rPr>
                <w:lang w:val="en-US"/>
              </w:rPr>
              <w:t>Web</w:t>
            </w:r>
            <w:r>
              <w:t xml:space="preserve">-сайт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Pr="004857F3" w:rsidRDefault="00FA0BB9" w:rsidP="0072138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</w:pPr>
          </w:p>
        </w:tc>
      </w:tr>
      <w:tr w:rsidR="00FA0BB9" w:rsidTr="0072138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Pr="004857F3" w:rsidRDefault="00FA0BB9" w:rsidP="0072138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13-14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</w:pPr>
            <w:r>
              <w:t xml:space="preserve">ГИС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</w:pPr>
          </w:p>
        </w:tc>
      </w:tr>
      <w:tr w:rsidR="00FA0BB9" w:rsidTr="0072138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Pr="004857F3" w:rsidRDefault="00FA0BB9" w:rsidP="0072138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15-18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</w:pPr>
            <w:r>
              <w:t xml:space="preserve">Базы данных и СУБД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Pr="004857F3" w:rsidRDefault="00FA0BB9" w:rsidP="007213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Pr="004857F3" w:rsidRDefault="00FA0BB9" w:rsidP="007213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Pr="004857F3" w:rsidRDefault="00FA0BB9" w:rsidP="0072138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</w:pPr>
          </w:p>
        </w:tc>
      </w:tr>
      <w:tr w:rsidR="00FA0BB9" w:rsidTr="00721380">
        <w:trPr>
          <w:trHeight w:val="20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0BB9" w:rsidRPr="004857F3" w:rsidRDefault="00FA0BB9" w:rsidP="0072138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19-23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0BB9" w:rsidRDefault="00FA0BB9" w:rsidP="00721380">
            <w:pPr>
              <w:snapToGrid w:val="0"/>
            </w:pPr>
            <w:r>
              <w:t xml:space="preserve">Запросы к базе данных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0BB9" w:rsidRDefault="00FA0BB9" w:rsidP="0072138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0BB9" w:rsidRPr="004857F3" w:rsidRDefault="00FA0BB9" w:rsidP="007213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0BB9" w:rsidRPr="004857F3" w:rsidRDefault="00FA0BB9" w:rsidP="0072138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</w:pPr>
            <w:r>
              <w:t>1</w:t>
            </w:r>
          </w:p>
        </w:tc>
      </w:tr>
      <w:tr w:rsidR="00FA0BB9" w:rsidTr="00721380">
        <w:trPr>
          <w:trHeight w:val="887"/>
        </w:trPr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Pr="004857F3" w:rsidRDefault="00FA0BB9" w:rsidP="0072138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24-27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</w:pPr>
            <w:r>
              <w:t xml:space="preserve">Моделирование зависимостей; статистическое моделирование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</w:pPr>
          </w:p>
        </w:tc>
      </w:tr>
      <w:tr w:rsidR="00FA0BB9" w:rsidTr="0072138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Pr="004857F3" w:rsidRDefault="00FA0BB9" w:rsidP="0072138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28-29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</w:pPr>
            <w:r>
              <w:t xml:space="preserve">Корреляционное моделирование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</w:pPr>
          </w:p>
        </w:tc>
      </w:tr>
      <w:tr w:rsidR="00FA0BB9" w:rsidTr="00721380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Pr="004857F3" w:rsidRDefault="00FA0BB9" w:rsidP="0072138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30-31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</w:pPr>
            <w:r>
              <w:t xml:space="preserve">Оптимальное планирование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</w:pPr>
            <w:r>
              <w:t>1</w:t>
            </w:r>
          </w:p>
        </w:tc>
      </w:tr>
      <w:tr w:rsidR="00FA0BB9" w:rsidTr="00721380">
        <w:trPr>
          <w:trHeight w:val="33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Pr="004857F3" w:rsidRDefault="00FA0BB9" w:rsidP="0072138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32-34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</w:pPr>
            <w:r>
              <w:t xml:space="preserve">Социальная информатика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Pr="004857F3" w:rsidRDefault="00FA0BB9" w:rsidP="007213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Pr="004857F3" w:rsidRDefault="00FA0BB9" w:rsidP="0072138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</w:pPr>
            <w:r>
              <w:t>1</w:t>
            </w:r>
          </w:p>
        </w:tc>
      </w:tr>
      <w:tr w:rsidR="00FA0BB9" w:rsidTr="00721380">
        <w:trPr>
          <w:trHeight w:val="1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  <w:jc w:val="center"/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</w:pPr>
            <w: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Pr="00306AE1" w:rsidRDefault="00FA0BB9" w:rsidP="007213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Pr="004857F3" w:rsidRDefault="00FA0BB9" w:rsidP="007213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B9" w:rsidRDefault="00FA0BB9" w:rsidP="00721380">
            <w:pPr>
              <w:snapToGrid w:val="0"/>
            </w:pPr>
            <w:r>
              <w:t>4</w:t>
            </w:r>
          </w:p>
        </w:tc>
      </w:tr>
    </w:tbl>
    <w:p w:rsidR="00FA0BB9" w:rsidRDefault="00FA0BB9" w:rsidP="00FA0BB9">
      <w:pPr>
        <w:jc w:val="center"/>
        <w:rPr>
          <w:b/>
        </w:rPr>
        <w:sectPr w:rsidR="00FA0BB9" w:rsidSect="008D783A">
          <w:footerReference w:type="even" r:id="rId7"/>
          <w:footerReference w:type="default" r:id="rId8"/>
          <w:pgSz w:w="11906" w:h="16838"/>
          <w:pgMar w:top="851" w:right="851" w:bottom="1134" w:left="1701" w:header="720" w:footer="720" w:gutter="0"/>
          <w:cols w:space="720"/>
          <w:titlePg/>
          <w:docGrid w:linePitch="360"/>
        </w:sectPr>
      </w:pPr>
    </w:p>
    <w:p w:rsidR="00FA0BB9" w:rsidRDefault="00FA0BB9" w:rsidP="00FA0BB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УЧЕБНОГО КУРСА</w:t>
      </w:r>
    </w:p>
    <w:p w:rsidR="00FA0BB9" w:rsidRDefault="00FA0BB9" w:rsidP="00FA0B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 класс</w:t>
      </w:r>
    </w:p>
    <w:p w:rsidR="00FA0BB9" w:rsidRDefault="00FA0BB9" w:rsidP="00FA0BB9">
      <w:pPr>
        <w:ind w:left="360"/>
        <w:outlineLvl w:val="0"/>
        <w:rPr>
          <w:b/>
          <w:bCs/>
        </w:rPr>
      </w:pPr>
      <w:r>
        <w:rPr>
          <w:b/>
          <w:bCs/>
        </w:rPr>
        <w:t>Тема 1.  Информационные системы</w:t>
      </w:r>
    </w:p>
    <w:p w:rsidR="00FA0BB9" w:rsidRDefault="00FA0BB9" w:rsidP="00FA0BB9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FA0BB9" w:rsidRDefault="00FA0BB9" w:rsidP="00FA0BB9">
      <w:pPr>
        <w:ind w:left="360"/>
      </w:pPr>
      <w:r>
        <w:t>- назначение информационных систем</w:t>
      </w:r>
    </w:p>
    <w:p w:rsidR="00FA0BB9" w:rsidRDefault="00FA0BB9" w:rsidP="00FA0BB9">
      <w:pPr>
        <w:ind w:left="360"/>
      </w:pPr>
      <w:r>
        <w:t>- состав информационных систем</w:t>
      </w:r>
    </w:p>
    <w:p w:rsidR="00FA0BB9" w:rsidRDefault="00FA0BB9" w:rsidP="00FA0BB9">
      <w:pPr>
        <w:ind w:left="360"/>
      </w:pPr>
      <w:r>
        <w:t>- разновидности информационных систем</w:t>
      </w:r>
    </w:p>
    <w:p w:rsidR="00FA0BB9" w:rsidRDefault="00FA0BB9" w:rsidP="00FA0BB9">
      <w:pPr>
        <w:ind w:left="360"/>
      </w:pPr>
    </w:p>
    <w:p w:rsidR="00FA0BB9" w:rsidRDefault="00FA0BB9" w:rsidP="00FA0BB9">
      <w:pPr>
        <w:ind w:left="360"/>
        <w:outlineLvl w:val="0"/>
        <w:rPr>
          <w:b/>
          <w:bCs/>
        </w:rPr>
      </w:pPr>
      <w:r>
        <w:rPr>
          <w:b/>
          <w:bCs/>
        </w:rPr>
        <w:t xml:space="preserve">Тема 2. Гипертекст  </w:t>
      </w:r>
    </w:p>
    <w:p w:rsidR="00FA0BB9" w:rsidRDefault="00FA0BB9" w:rsidP="00FA0BB9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FA0BB9" w:rsidRDefault="00FA0BB9" w:rsidP="00FA0BB9">
      <w:pPr>
        <w:ind w:left="360"/>
      </w:pPr>
      <w:r>
        <w:t>- что такое гипертекст, гиперссылка</w:t>
      </w:r>
    </w:p>
    <w:p w:rsidR="00FA0BB9" w:rsidRDefault="00FA0BB9" w:rsidP="00FA0BB9">
      <w:pPr>
        <w:ind w:left="360"/>
        <w:jc w:val="both"/>
      </w:pPr>
      <w:r>
        <w:t>- средства, существующие в текстовом процессоре, для организации документа с гиперструктурой (оглавления, указатели, закладки, гиперссылки)</w:t>
      </w:r>
    </w:p>
    <w:p w:rsidR="00FA0BB9" w:rsidRDefault="00FA0BB9" w:rsidP="00FA0BB9">
      <w:pPr>
        <w:jc w:val="both"/>
        <w:rPr>
          <w:i/>
        </w:rPr>
      </w:pPr>
      <w:r>
        <w:rPr>
          <w:i/>
        </w:rPr>
        <w:t>Учащиеся должны уметь:</w:t>
      </w:r>
    </w:p>
    <w:p w:rsidR="00FA0BB9" w:rsidRDefault="00FA0BB9" w:rsidP="00FA0BB9">
      <w:pPr>
        <w:ind w:left="360"/>
      </w:pPr>
      <w:r>
        <w:t>- автоматически создавать оглавление документа</w:t>
      </w:r>
    </w:p>
    <w:p w:rsidR="00FA0BB9" w:rsidRDefault="00FA0BB9" w:rsidP="00FA0BB9">
      <w:pPr>
        <w:ind w:left="360"/>
      </w:pPr>
      <w:r>
        <w:t>- организовывать внутренние и внешние связи в текстовом документе.</w:t>
      </w:r>
    </w:p>
    <w:p w:rsidR="00FA0BB9" w:rsidRDefault="00FA0BB9" w:rsidP="00FA0BB9"/>
    <w:p w:rsidR="00FA0BB9" w:rsidRDefault="00FA0BB9" w:rsidP="00FA0BB9">
      <w:pPr>
        <w:outlineLvl w:val="0"/>
        <w:rPr>
          <w:b/>
          <w:bCs/>
        </w:rPr>
      </w:pPr>
      <w:r>
        <w:rPr>
          <w:b/>
          <w:bCs/>
        </w:rPr>
        <w:t>Тема 3. Интернет как информационная система</w:t>
      </w:r>
    </w:p>
    <w:p w:rsidR="00FA0BB9" w:rsidRDefault="00FA0BB9" w:rsidP="00FA0BB9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FA0BB9" w:rsidRDefault="00FA0BB9" w:rsidP="00FA0BB9">
      <w:r>
        <w:t>- назначение  коммуникационных служб Интернета</w:t>
      </w:r>
    </w:p>
    <w:p w:rsidR="00FA0BB9" w:rsidRDefault="00FA0BB9" w:rsidP="00FA0BB9">
      <w:r>
        <w:t>- назначение информационных служб Интернета</w:t>
      </w:r>
    </w:p>
    <w:p w:rsidR="00FA0BB9" w:rsidRDefault="00FA0BB9" w:rsidP="00FA0BB9">
      <w:r>
        <w:t>- что такое прикладные протоколы</w:t>
      </w:r>
    </w:p>
    <w:p w:rsidR="00FA0BB9" w:rsidRDefault="00FA0BB9" w:rsidP="00FA0BB9">
      <w:pPr>
        <w:jc w:val="both"/>
      </w:pPr>
      <w:r>
        <w:t xml:space="preserve">- основные понятия </w:t>
      </w:r>
      <w:r>
        <w:rPr>
          <w:lang w:val="en-US"/>
        </w:rPr>
        <w:t>WWW</w:t>
      </w:r>
      <w:r>
        <w:t xml:space="preserve">: </w:t>
      </w:r>
      <w:r>
        <w:rPr>
          <w:lang w:val="en-US"/>
        </w:rPr>
        <w:t>web</w:t>
      </w:r>
      <w:r>
        <w:t xml:space="preserve">-страница, </w:t>
      </w:r>
      <w:r>
        <w:rPr>
          <w:lang w:val="en-US"/>
        </w:rPr>
        <w:t>web</w:t>
      </w:r>
      <w:r>
        <w:t xml:space="preserve">-сервер, </w:t>
      </w:r>
      <w:r>
        <w:rPr>
          <w:lang w:val="en-US"/>
        </w:rPr>
        <w:t>web</w:t>
      </w:r>
      <w:r>
        <w:t xml:space="preserve">-сайт, </w:t>
      </w:r>
      <w:r>
        <w:rPr>
          <w:lang w:val="en-US"/>
        </w:rPr>
        <w:t>web</w:t>
      </w:r>
      <w:r>
        <w:t xml:space="preserve">-браузер, </w:t>
      </w:r>
      <w:r>
        <w:rPr>
          <w:lang w:val="en-US"/>
        </w:rPr>
        <w:t>HTTP</w:t>
      </w:r>
      <w:r>
        <w:t xml:space="preserve">-протокол, </w:t>
      </w:r>
      <w:r>
        <w:rPr>
          <w:lang w:val="en-US"/>
        </w:rPr>
        <w:t>URL</w:t>
      </w:r>
      <w:r>
        <w:t>-адрес</w:t>
      </w:r>
    </w:p>
    <w:p w:rsidR="00FA0BB9" w:rsidRDefault="00FA0BB9" w:rsidP="00FA0BB9">
      <w:r>
        <w:t>- что такое  поисковый каталог: организация, назначение</w:t>
      </w:r>
    </w:p>
    <w:p w:rsidR="00FA0BB9" w:rsidRDefault="00FA0BB9" w:rsidP="00FA0BB9">
      <w:r>
        <w:t>- что такое поисковый указатель: организация, назначение</w:t>
      </w:r>
    </w:p>
    <w:p w:rsidR="00FA0BB9" w:rsidRDefault="00FA0BB9" w:rsidP="00FA0BB9">
      <w:pPr>
        <w:jc w:val="both"/>
        <w:rPr>
          <w:i/>
        </w:rPr>
      </w:pPr>
      <w:r>
        <w:rPr>
          <w:i/>
        </w:rPr>
        <w:t>Учащиеся должны уметь:</w:t>
      </w:r>
    </w:p>
    <w:p w:rsidR="00FA0BB9" w:rsidRDefault="00FA0BB9" w:rsidP="00FA0BB9">
      <w:r>
        <w:t>- работать с электронной почтой</w:t>
      </w:r>
    </w:p>
    <w:p w:rsidR="00FA0BB9" w:rsidRDefault="00FA0BB9" w:rsidP="00FA0BB9">
      <w:r>
        <w:t>- извлекать данные из файловых архивов</w:t>
      </w:r>
    </w:p>
    <w:p w:rsidR="00FA0BB9" w:rsidRDefault="00FA0BB9" w:rsidP="00FA0BB9">
      <w:pPr>
        <w:jc w:val="both"/>
      </w:pPr>
      <w:r>
        <w:t>- осуществлять поиск информации в Интернете с помощью поисковых каталогов и указателей.</w:t>
      </w:r>
    </w:p>
    <w:p w:rsidR="00FA0BB9" w:rsidRDefault="00FA0BB9" w:rsidP="00FA0BB9"/>
    <w:p w:rsidR="00FA0BB9" w:rsidRDefault="00FA0BB9" w:rsidP="00FA0BB9">
      <w:pPr>
        <w:outlineLvl w:val="0"/>
        <w:rPr>
          <w:b/>
          <w:bCs/>
        </w:rPr>
      </w:pPr>
      <w:r>
        <w:rPr>
          <w:b/>
          <w:bCs/>
        </w:rPr>
        <w:t xml:space="preserve">Тема 4. </w:t>
      </w:r>
      <w:r>
        <w:rPr>
          <w:b/>
          <w:bCs/>
          <w:lang w:val="en-US"/>
        </w:rPr>
        <w:t>Web</w:t>
      </w:r>
      <w:r>
        <w:rPr>
          <w:b/>
          <w:bCs/>
        </w:rPr>
        <w:t>-сайт.</w:t>
      </w:r>
    </w:p>
    <w:p w:rsidR="00FA0BB9" w:rsidRDefault="00FA0BB9" w:rsidP="00FA0BB9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FA0BB9" w:rsidRDefault="00FA0BB9" w:rsidP="00FA0BB9">
      <w:r>
        <w:t xml:space="preserve">- какие существуют средства для создания </w:t>
      </w:r>
      <w:r>
        <w:rPr>
          <w:lang w:val="en-US"/>
        </w:rPr>
        <w:t>web</w:t>
      </w:r>
      <w:r>
        <w:t>-страниц</w:t>
      </w:r>
    </w:p>
    <w:p w:rsidR="00FA0BB9" w:rsidRDefault="00FA0BB9" w:rsidP="00FA0BB9">
      <w:r>
        <w:t xml:space="preserve">- в чем состоит проектирование </w:t>
      </w:r>
      <w:r>
        <w:rPr>
          <w:lang w:val="en-US"/>
        </w:rPr>
        <w:t>web</w:t>
      </w:r>
      <w:r>
        <w:t>-сайта</w:t>
      </w:r>
    </w:p>
    <w:p w:rsidR="00FA0BB9" w:rsidRDefault="00FA0BB9" w:rsidP="00FA0BB9">
      <w:r>
        <w:t xml:space="preserve">- что значит опубликовать </w:t>
      </w:r>
      <w:r>
        <w:rPr>
          <w:lang w:val="en-US"/>
        </w:rPr>
        <w:t>web</w:t>
      </w:r>
      <w:r>
        <w:t>-сайт</w:t>
      </w:r>
    </w:p>
    <w:p w:rsidR="00FA0BB9" w:rsidRDefault="00FA0BB9" w:rsidP="00FA0BB9">
      <w:r>
        <w:t xml:space="preserve">- возможности текстового процессора по созданию </w:t>
      </w:r>
      <w:r>
        <w:rPr>
          <w:lang w:val="en-US"/>
        </w:rPr>
        <w:t>web</w:t>
      </w:r>
      <w:r>
        <w:t>-страниц</w:t>
      </w:r>
    </w:p>
    <w:p w:rsidR="00FA0BB9" w:rsidRDefault="00FA0BB9" w:rsidP="00FA0BB9">
      <w:pPr>
        <w:jc w:val="both"/>
        <w:rPr>
          <w:i/>
        </w:rPr>
      </w:pPr>
      <w:r>
        <w:rPr>
          <w:i/>
        </w:rPr>
        <w:t>Учащиеся должны уметь:</w:t>
      </w:r>
    </w:p>
    <w:p w:rsidR="00FA0BB9" w:rsidRPr="0099630D" w:rsidRDefault="00FA0BB9" w:rsidP="00FA0BB9">
      <w:r>
        <w:t xml:space="preserve">- создать несложный </w:t>
      </w:r>
      <w:r>
        <w:rPr>
          <w:lang w:val="en-US"/>
        </w:rPr>
        <w:t>web</w:t>
      </w:r>
      <w:r>
        <w:t xml:space="preserve">-сайт с помощью </w:t>
      </w:r>
      <w:r>
        <w:rPr>
          <w:lang w:val="en-US"/>
        </w:rPr>
        <w:t>Google</w:t>
      </w:r>
      <w:r w:rsidRPr="00FA0BB9">
        <w:t xml:space="preserve"> </w:t>
      </w:r>
      <w:r>
        <w:rPr>
          <w:lang w:val="en-US"/>
        </w:rPr>
        <w:t>Drive</w:t>
      </w:r>
    </w:p>
    <w:p w:rsidR="00FA0BB9" w:rsidRDefault="00FA0BB9" w:rsidP="00FA0BB9"/>
    <w:p w:rsidR="00FA0BB9" w:rsidRDefault="00FA0BB9" w:rsidP="00FA0BB9">
      <w:pPr>
        <w:outlineLvl w:val="0"/>
        <w:rPr>
          <w:b/>
          <w:bCs/>
        </w:rPr>
      </w:pPr>
      <w:r>
        <w:rPr>
          <w:b/>
          <w:bCs/>
        </w:rPr>
        <w:t>Тема 5. Геоинформационные системы (ГИС)</w:t>
      </w:r>
    </w:p>
    <w:p w:rsidR="00FA0BB9" w:rsidRDefault="00FA0BB9" w:rsidP="00FA0BB9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FA0BB9" w:rsidRDefault="00FA0BB9" w:rsidP="00FA0BB9">
      <w:pPr>
        <w:jc w:val="both"/>
      </w:pPr>
      <w:r>
        <w:t>- что такое ГИС</w:t>
      </w:r>
    </w:p>
    <w:p w:rsidR="00FA0BB9" w:rsidRDefault="00FA0BB9" w:rsidP="00FA0BB9">
      <w:r>
        <w:t>- области приложения ГИС</w:t>
      </w:r>
    </w:p>
    <w:p w:rsidR="00FA0BB9" w:rsidRDefault="00FA0BB9" w:rsidP="00FA0BB9">
      <w:r>
        <w:t>- как устроена ГИС</w:t>
      </w:r>
    </w:p>
    <w:p w:rsidR="00FA0BB9" w:rsidRDefault="00FA0BB9" w:rsidP="00FA0BB9">
      <w:r>
        <w:t>- приемы навигации в ГИС</w:t>
      </w:r>
    </w:p>
    <w:p w:rsidR="00FA0BB9" w:rsidRDefault="00FA0BB9" w:rsidP="00FA0BB9">
      <w:pPr>
        <w:jc w:val="both"/>
        <w:rPr>
          <w:i/>
        </w:rPr>
      </w:pPr>
      <w:r>
        <w:rPr>
          <w:i/>
        </w:rPr>
        <w:t>Учащиеся должны уметь:</w:t>
      </w:r>
    </w:p>
    <w:p w:rsidR="00FA0BB9" w:rsidRDefault="00FA0BB9" w:rsidP="00FA0BB9">
      <w:r>
        <w:t>- осуществлять поиск информации в общедоступной ГИС</w:t>
      </w:r>
    </w:p>
    <w:p w:rsidR="00FA0BB9" w:rsidRDefault="00FA0BB9" w:rsidP="00FA0BB9"/>
    <w:p w:rsidR="00FA0BB9" w:rsidRDefault="00FA0BB9" w:rsidP="00FA0BB9">
      <w:pPr>
        <w:outlineLvl w:val="0"/>
        <w:rPr>
          <w:b/>
          <w:bCs/>
        </w:rPr>
      </w:pPr>
      <w:r>
        <w:rPr>
          <w:b/>
          <w:bCs/>
        </w:rPr>
        <w:t xml:space="preserve">Тема 6. Базы данных и СУБД </w:t>
      </w:r>
    </w:p>
    <w:p w:rsidR="00FA0BB9" w:rsidRDefault="00FA0BB9" w:rsidP="00FA0BB9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FA0BB9" w:rsidRDefault="00FA0BB9" w:rsidP="00FA0BB9">
      <w:r>
        <w:t>- что такое база данных (БД)</w:t>
      </w:r>
    </w:p>
    <w:p w:rsidR="00FA0BB9" w:rsidRDefault="00FA0BB9" w:rsidP="00FA0BB9">
      <w:r>
        <w:t>- какие модели данных используются в БД</w:t>
      </w:r>
    </w:p>
    <w:p w:rsidR="00FA0BB9" w:rsidRDefault="00FA0BB9" w:rsidP="00FA0BB9">
      <w:r>
        <w:t>- основные понятия реляционных БД: запись, поле, тип поля, главный ключ</w:t>
      </w:r>
    </w:p>
    <w:p w:rsidR="00FA0BB9" w:rsidRDefault="00FA0BB9" w:rsidP="00FA0BB9">
      <w:r>
        <w:t>- определение и назначение СУБД</w:t>
      </w:r>
    </w:p>
    <w:p w:rsidR="00FA0BB9" w:rsidRDefault="00FA0BB9" w:rsidP="00FA0BB9">
      <w:r>
        <w:t>- основы организации многотабличной БД</w:t>
      </w:r>
    </w:p>
    <w:p w:rsidR="00FA0BB9" w:rsidRDefault="00FA0BB9" w:rsidP="00FA0BB9">
      <w:r>
        <w:t>- что такое схема БД</w:t>
      </w:r>
    </w:p>
    <w:p w:rsidR="00FA0BB9" w:rsidRDefault="00FA0BB9" w:rsidP="00FA0BB9">
      <w:r>
        <w:t>- что такое целостность данных</w:t>
      </w:r>
    </w:p>
    <w:p w:rsidR="00FA0BB9" w:rsidRDefault="00FA0BB9" w:rsidP="00FA0BB9">
      <w:r>
        <w:t>- этапы создания многотабличной БД с помощью реляционной СУБД</w:t>
      </w:r>
    </w:p>
    <w:p w:rsidR="00FA0BB9" w:rsidRDefault="00FA0BB9" w:rsidP="00FA0BB9">
      <w:pPr>
        <w:jc w:val="both"/>
        <w:rPr>
          <w:i/>
        </w:rPr>
      </w:pPr>
      <w:r>
        <w:rPr>
          <w:i/>
        </w:rPr>
        <w:t>Учащиеся должны уметь:</w:t>
      </w:r>
    </w:p>
    <w:p w:rsidR="00FA0BB9" w:rsidRDefault="00FA0BB9" w:rsidP="00FA0BB9">
      <w:r>
        <w:t>- создавать многотабличную БД средствами конкретной СУБД.</w:t>
      </w:r>
    </w:p>
    <w:p w:rsidR="00FA0BB9" w:rsidRDefault="00FA0BB9" w:rsidP="00FA0BB9"/>
    <w:p w:rsidR="00FA0BB9" w:rsidRDefault="00FA0BB9" w:rsidP="00FA0BB9">
      <w:pPr>
        <w:outlineLvl w:val="0"/>
        <w:rPr>
          <w:b/>
          <w:bCs/>
        </w:rPr>
      </w:pPr>
      <w:r>
        <w:rPr>
          <w:b/>
          <w:bCs/>
        </w:rPr>
        <w:t xml:space="preserve">Тема 7. Запросы к базе данных  </w:t>
      </w:r>
    </w:p>
    <w:p w:rsidR="00FA0BB9" w:rsidRDefault="00FA0BB9" w:rsidP="00FA0BB9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FA0BB9" w:rsidRDefault="00FA0BB9" w:rsidP="00FA0BB9">
      <w:r>
        <w:t>- структуру команды запроса на выборку данных из БД</w:t>
      </w:r>
    </w:p>
    <w:p w:rsidR="00FA0BB9" w:rsidRDefault="00FA0BB9" w:rsidP="00FA0BB9">
      <w:r>
        <w:t>- организацию запроса на выборку в многотабличной БД</w:t>
      </w:r>
    </w:p>
    <w:p w:rsidR="00FA0BB9" w:rsidRDefault="00FA0BB9" w:rsidP="00FA0BB9">
      <w:r>
        <w:t>- основные логические операции, используемые в запросах</w:t>
      </w:r>
    </w:p>
    <w:p w:rsidR="00FA0BB9" w:rsidRDefault="00FA0BB9" w:rsidP="00FA0BB9">
      <w:pPr>
        <w:jc w:val="both"/>
      </w:pPr>
      <w:r>
        <w:t>- правила представления условия выборки на языке запросов и в конструкторе запросов</w:t>
      </w:r>
    </w:p>
    <w:p w:rsidR="00FA0BB9" w:rsidRDefault="00FA0BB9" w:rsidP="00FA0BB9">
      <w:pPr>
        <w:jc w:val="both"/>
        <w:rPr>
          <w:i/>
        </w:rPr>
      </w:pPr>
      <w:r>
        <w:rPr>
          <w:i/>
        </w:rPr>
        <w:t>Учащиеся должны уметь:</w:t>
      </w:r>
    </w:p>
    <w:p w:rsidR="00FA0BB9" w:rsidRDefault="00FA0BB9" w:rsidP="00FA0BB9">
      <w:r>
        <w:t>- реализовывать простые запросы на выборку данных в конструкторе запросов</w:t>
      </w:r>
    </w:p>
    <w:p w:rsidR="00FA0BB9" w:rsidRDefault="00FA0BB9" w:rsidP="00FA0BB9">
      <w:r>
        <w:t>- реализовывать запросы со сложными условиями выборки</w:t>
      </w:r>
    </w:p>
    <w:p w:rsidR="00FA0BB9" w:rsidRDefault="00FA0BB9" w:rsidP="00FA0BB9">
      <w:pPr>
        <w:rPr>
          <w:u w:val="single"/>
          <w:shd w:val="clear" w:color="auto" w:fill="FFFF00"/>
        </w:rPr>
      </w:pPr>
    </w:p>
    <w:p w:rsidR="00FA0BB9" w:rsidRDefault="00FA0BB9" w:rsidP="00FA0BB9">
      <w:pPr>
        <w:outlineLvl w:val="0"/>
        <w:rPr>
          <w:b/>
          <w:bCs/>
        </w:rPr>
      </w:pPr>
      <w:r>
        <w:rPr>
          <w:b/>
          <w:bCs/>
        </w:rPr>
        <w:t xml:space="preserve">Тема 8. Моделирование зависимостей; статистическое моделирование  </w:t>
      </w:r>
    </w:p>
    <w:p w:rsidR="00FA0BB9" w:rsidRDefault="00FA0BB9" w:rsidP="00FA0BB9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FA0BB9" w:rsidRDefault="00FA0BB9" w:rsidP="00FA0BB9">
      <w:r>
        <w:t>- понятия: величина, имя величины, тип величины, значение величины</w:t>
      </w:r>
    </w:p>
    <w:p w:rsidR="00FA0BB9" w:rsidRDefault="00FA0BB9" w:rsidP="00FA0BB9">
      <w:r>
        <w:t>- что такое математическая модель</w:t>
      </w:r>
    </w:p>
    <w:p w:rsidR="00FA0BB9" w:rsidRDefault="00FA0BB9" w:rsidP="00FA0BB9">
      <w:r>
        <w:t>- формы представления зависимостей между величинами</w:t>
      </w:r>
    </w:p>
    <w:p w:rsidR="00FA0BB9" w:rsidRDefault="00FA0BB9" w:rsidP="00FA0BB9">
      <w:pPr>
        <w:numPr>
          <w:ilvl w:val="0"/>
          <w:numId w:val="7"/>
        </w:numPr>
        <w:tabs>
          <w:tab w:val="left" w:pos="180"/>
        </w:tabs>
        <w:ind w:left="0" w:hanging="900"/>
        <w:jc w:val="both"/>
      </w:pPr>
      <w:r>
        <w:t>для решения каких практических задач используется статистика;</w:t>
      </w:r>
    </w:p>
    <w:p w:rsidR="00FA0BB9" w:rsidRDefault="00FA0BB9" w:rsidP="00FA0BB9">
      <w:r>
        <w:t>- что такое регрессионная модель</w:t>
      </w:r>
    </w:p>
    <w:p w:rsidR="00FA0BB9" w:rsidRDefault="00FA0BB9" w:rsidP="00FA0BB9">
      <w:pPr>
        <w:jc w:val="both"/>
      </w:pPr>
      <w:r>
        <w:t>- как происходит прогнозирование по регрессионной модели</w:t>
      </w:r>
    </w:p>
    <w:p w:rsidR="00FA0BB9" w:rsidRDefault="00FA0BB9" w:rsidP="00FA0BB9">
      <w:pPr>
        <w:jc w:val="both"/>
        <w:rPr>
          <w:i/>
        </w:rPr>
      </w:pPr>
      <w:r>
        <w:rPr>
          <w:i/>
        </w:rPr>
        <w:t>Учащиеся должны уметь:</w:t>
      </w:r>
    </w:p>
    <w:p w:rsidR="00FA0BB9" w:rsidRDefault="00FA0BB9" w:rsidP="00FA0BB9">
      <w:pPr>
        <w:jc w:val="both"/>
      </w:pPr>
      <w:r>
        <w:t>- используя табличный процессор строить регрессионные модели заданных типов</w:t>
      </w:r>
    </w:p>
    <w:p w:rsidR="00FA0BB9" w:rsidRDefault="00FA0BB9" w:rsidP="00FA0BB9">
      <w:pPr>
        <w:jc w:val="both"/>
      </w:pPr>
      <w:r>
        <w:t>- осуществлять прогнозирование (восстановление значения и экстраполяцию) по регрессионной модели</w:t>
      </w:r>
    </w:p>
    <w:p w:rsidR="00FA0BB9" w:rsidRDefault="00FA0BB9" w:rsidP="00FA0BB9">
      <w:pPr>
        <w:outlineLvl w:val="0"/>
        <w:rPr>
          <w:b/>
          <w:bCs/>
        </w:rPr>
      </w:pPr>
      <w:r>
        <w:rPr>
          <w:b/>
          <w:bCs/>
        </w:rPr>
        <w:t>Тема 9. Корреляционное моделирование</w:t>
      </w:r>
    </w:p>
    <w:p w:rsidR="00FA0BB9" w:rsidRDefault="00FA0BB9" w:rsidP="00FA0BB9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FA0BB9" w:rsidRDefault="00FA0BB9" w:rsidP="00FA0BB9">
      <w:r>
        <w:t>- что такое корреляционная зависимость</w:t>
      </w:r>
    </w:p>
    <w:p w:rsidR="00FA0BB9" w:rsidRDefault="00FA0BB9" w:rsidP="00FA0BB9">
      <w:r>
        <w:t>- что такое коэффициент корреляции</w:t>
      </w:r>
    </w:p>
    <w:p w:rsidR="00FA0BB9" w:rsidRDefault="00FA0BB9" w:rsidP="00FA0BB9">
      <w:pPr>
        <w:jc w:val="both"/>
      </w:pPr>
      <w:r>
        <w:t>- какие существуют возможности у табличного процессора для выполнения корреляционного анализа</w:t>
      </w:r>
    </w:p>
    <w:p w:rsidR="00FA0BB9" w:rsidRDefault="00FA0BB9" w:rsidP="00FA0BB9">
      <w:pPr>
        <w:jc w:val="both"/>
        <w:rPr>
          <w:i/>
        </w:rPr>
      </w:pPr>
      <w:r>
        <w:rPr>
          <w:i/>
        </w:rPr>
        <w:t>Учащиеся должны уметь:</w:t>
      </w:r>
    </w:p>
    <w:p w:rsidR="00FA0BB9" w:rsidRDefault="00FA0BB9" w:rsidP="00FA0BB9">
      <w:pPr>
        <w:jc w:val="both"/>
      </w:pPr>
      <w:r>
        <w:t xml:space="preserve">- вычислять коэффициент корреляционной зависимости между величинами с помощью табличного процессора (функция КОРРЕЛ в </w:t>
      </w:r>
      <w:r>
        <w:rPr>
          <w:lang w:val="en-US"/>
        </w:rPr>
        <w:t>OpenOffice</w:t>
      </w:r>
      <w:r>
        <w:t xml:space="preserve">. </w:t>
      </w:r>
      <w:r>
        <w:rPr>
          <w:lang w:val="en-US"/>
        </w:rPr>
        <w:t>org</w:t>
      </w:r>
      <w:r>
        <w:t>.</w:t>
      </w:r>
      <w:r>
        <w:rPr>
          <w:lang w:val="en-US"/>
        </w:rPr>
        <w:t>Calc</w:t>
      </w:r>
      <w:r>
        <w:t>)</w:t>
      </w:r>
    </w:p>
    <w:p w:rsidR="00FA0BB9" w:rsidRDefault="00FA0BB9" w:rsidP="00FA0BB9"/>
    <w:p w:rsidR="00FA0BB9" w:rsidRDefault="00FA0BB9" w:rsidP="00FA0BB9">
      <w:pPr>
        <w:outlineLvl w:val="0"/>
        <w:rPr>
          <w:b/>
          <w:bCs/>
        </w:rPr>
      </w:pPr>
      <w:r>
        <w:rPr>
          <w:b/>
          <w:bCs/>
        </w:rPr>
        <w:t>Тема 10. Оптимальное планирование</w:t>
      </w:r>
    </w:p>
    <w:p w:rsidR="00FA0BB9" w:rsidRDefault="00FA0BB9" w:rsidP="00FA0BB9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FA0BB9" w:rsidRDefault="00FA0BB9" w:rsidP="00FA0BB9">
      <w:r>
        <w:t>- что такое оптимальное планирование</w:t>
      </w:r>
    </w:p>
    <w:p w:rsidR="00FA0BB9" w:rsidRDefault="00FA0BB9" w:rsidP="00FA0BB9">
      <w:r>
        <w:t>- что такое ресурсы; как в модели описывается ограниченность ресурсов</w:t>
      </w:r>
    </w:p>
    <w:p w:rsidR="00FA0BB9" w:rsidRDefault="00FA0BB9" w:rsidP="00FA0BB9">
      <w:pPr>
        <w:jc w:val="both"/>
      </w:pPr>
      <w:r>
        <w:t>- что такое стратегическая цель планирования; какие условия для нее могут быть поставлены</w:t>
      </w:r>
    </w:p>
    <w:p w:rsidR="00FA0BB9" w:rsidRDefault="00FA0BB9" w:rsidP="00FA0BB9">
      <w:pPr>
        <w:jc w:val="both"/>
      </w:pPr>
      <w:r>
        <w:t>- в чем состоит задача линейного программирования для нахождения оптимального плана</w:t>
      </w:r>
    </w:p>
    <w:p w:rsidR="00FA0BB9" w:rsidRDefault="00FA0BB9" w:rsidP="00FA0BB9">
      <w:pPr>
        <w:jc w:val="both"/>
      </w:pPr>
      <w:r>
        <w:t xml:space="preserve">- какие существуют возможности у табличного процессора для решения задачи линейного программирования </w:t>
      </w:r>
    </w:p>
    <w:p w:rsidR="00FA0BB9" w:rsidRDefault="00FA0BB9" w:rsidP="00FA0BB9">
      <w:pPr>
        <w:jc w:val="both"/>
        <w:rPr>
          <w:i/>
        </w:rPr>
      </w:pPr>
      <w:r>
        <w:rPr>
          <w:i/>
        </w:rPr>
        <w:t>Учащиеся должны уметь:</w:t>
      </w:r>
    </w:p>
    <w:p w:rsidR="00FA0BB9" w:rsidRDefault="00FA0BB9" w:rsidP="00FA0BB9">
      <w:pPr>
        <w:jc w:val="both"/>
      </w:pPr>
      <w:r>
        <w:t xml:space="preserve">- решать задачу оптимального планирования (линейного программирования) с небольшим количеством плановых показателей с помощью табличного процессора </w:t>
      </w:r>
    </w:p>
    <w:p w:rsidR="00FA0BB9" w:rsidRDefault="00FA0BB9" w:rsidP="00FA0BB9"/>
    <w:p w:rsidR="00FA0BB9" w:rsidRDefault="00FA0BB9" w:rsidP="00FA0BB9">
      <w:pPr>
        <w:outlineLvl w:val="0"/>
        <w:rPr>
          <w:b/>
          <w:bCs/>
        </w:rPr>
      </w:pPr>
      <w:r>
        <w:rPr>
          <w:b/>
          <w:bCs/>
        </w:rPr>
        <w:t>Тема 11. Социальная информатика</w:t>
      </w:r>
    </w:p>
    <w:p w:rsidR="00FA0BB9" w:rsidRDefault="00FA0BB9" w:rsidP="00FA0BB9">
      <w:pPr>
        <w:jc w:val="both"/>
        <w:rPr>
          <w:i/>
        </w:rPr>
      </w:pPr>
      <w:r>
        <w:rPr>
          <w:i/>
        </w:rPr>
        <w:t xml:space="preserve">Учащиеся должны знать: </w:t>
      </w:r>
    </w:p>
    <w:p w:rsidR="00FA0BB9" w:rsidRDefault="00FA0BB9" w:rsidP="00FA0BB9">
      <w:r>
        <w:t>- что такое информационные ресурсы общества</w:t>
      </w:r>
    </w:p>
    <w:p w:rsidR="00FA0BB9" w:rsidRDefault="00FA0BB9" w:rsidP="00FA0BB9">
      <w:r>
        <w:t>- из чего складывается рынок информационных ресурсов</w:t>
      </w:r>
    </w:p>
    <w:p w:rsidR="00FA0BB9" w:rsidRDefault="00FA0BB9" w:rsidP="00FA0BB9">
      <w:r>
        <w:t>- что относится к информационным услугам</w:t>
      </w:r>
    </w:p>
    <w:p w:rsidR="00FA0BB9" w:rsidRDefault="00FA0BB9" w:rsidP="00FA0BB9">
      <w:r>
        <w:t>- в чем состоят основные черты информационного общества</w:t>
      </w:r>
    </w:p>
    <w:p w:rsidR="00FA0BB9" w:rsidRDefault="00FA0BB9" w:rsidP="00FA0BB9">
      <w:r>
        <w:t>- причины информационного кризиса и пути его преодоления</w:t>
      </w:r>
    </w:p>
    <w:p w:rsidR="00FA0BB9" w:rsidRDefault="00FA0BB9" w:rsidP="00FA0BB9">
      <w:pPr>
        <w:jc w:val="both"/>
      </w:pPr>
      <w:r>
        <w:t>- какие изменения в быту, в сфере образования будут происходить с формированием информационного общества</w:t>
      </w:r>
    </w:p>
    <w:p w:rsidR="00FA0BB9" w:rsidRDefault="00FA0BB9" w:rsidP="00FA0BB9">
      <w:r>
        <w:t>- основные законодательные акты в информационной сфере</w:t>
      </w:r>
    </w:p>
    <w:p w:rsidR="00FA0BB9" w:rsidRDefault="00FA0BB9" w:rsidP="00FA0BB9">
      <w:r>
        <w:t>- суть Доктрины информационной безопасности Российской Федерации</w:t>
      </w:r>
    </w:p>
    <w:p w:rsidR="00FA0BB9" w:rsidRDefault="00FA0BB9" w:rsidP="00FA0BB9">
      <w:pPr>
        <w:jc w:val="both"/>
        <w:rPr>
          <w:i/>
        </w:rPr>
      </w:pPr>
      <w:r>
        <w:rPr>
          <w:i/>
        </w:rPr>
        <w:t>Учащиеся должны уметь:</w:t>
      </w:r>
    </w:p>
    <w:p w:rsidR="00FA0BB9" w:rsidRDefault="00FA0BB9" w:rsidP="00FA0BB9">
      <w:pPr>
        <w:jc w:val="both"/>
      </w:pPr>
      <w:r>
        <w:t>- соблюдать основные правовые и этические нормы в информационной сфере деятельности</w:t>
      </w:r>
    </w:p>
    <w:p w:rsidR="00FA0BB9" w:rsidRDefault="00FA0BB9" w:rsidP="00FA0BB9">
      <w:pPr>
        <w:rPr>
          <w:b/>
        </w:rPr>
      </w:pPr>
    </w:p>
    <w:p w:rsidR="00FA0BB9" w:rsidRDefault="00FA0BB9" w:rsidP="00FA0BB9">
      <w:pPr>
        <w:jc w:val="center"/>
        <w:outlineLvl w:val="0"/>
        <w:rPr>
          <w:b/>
        </w:rPr>
      </w:pPr>
      <w:r>
        <w:rPr>
          <w:b/>
        </w:rPr>
        <w:t>ПЕРЕЧЕНЬ УЧЕБНО-МЕТОДИЧЕСКИХ СРЕДСТВ ОБУЧЕНИЯ</w:t>
      </w:r>
    </w:p>
    <w:p w:rsidR="00FA0BB9" w:rsidRDefault="00FA0BB9" w:rsidP="00FA0BB9">
      <w:pPr>
        <w:pStyle w:val="a6"/>
        <w:numPr>
          <w:ilvl w:val="0"/>
          <w:numId w:val="8"/>
        </w:numPr>
        <w:tabs>
          <w:tab w:val="left" w:pos="720"/>
        </w:tabs>
        <w:spacing w:after="0"/>
        <w:jc w:val="both"/>
      </w:pPr>
      <w:r>
        <w:t>Информатика и ИКТ. 10-11 класс / И.Г.Семакин, Е.К. Хеннер – М.: БИНОМ. Лаборатория знаний, 2012.</w:t>
      </w:r>
    </w:p>
    <w:p w:rsidR="00FA0BB9" w:rsidRDefault="00FA0BB9" w:rsidP="00FA0BB9">
      <w:pPr>
        <w:pStyle w:val="a6"/>
        <w:numPr>
          <w:ilvl w:val="0"/>
          <w:numId w:val="8"/>
        </w:numPr>
        <w:tabs>
          <w:tab w:val="left" w:pos="720"/>
        </w:tabs>
        <w:spacing w:before="0" w:after="0"/>
        <w:jc w:val="both"/>
      </w:pPr>
      <w:r>
        <w:t>Информатика и ИКТ. Практикум 10-11 класс / И.Г. Семакин, Е.К. Хеннер, Т.Ю.Шеина – М.: БИНОМ. Лаборатория знаний, 2012.</w:t>
      </w:r>
    </w:p>
    <w:p w:rsidR="00FA0BB9" w:rsidRDefault="00FA0BB9" w:rsidP="00FA0BB9">
      <w:pPr>
        <w:pStyle w:val="a6"/>
        <w:numPr>
          <w:ilvl w:val="0"/>
          <w:numId w:val="8"/>
        </w:numPr>
        <w:tabs>
          <w:tab w:val="left" w:pos="720"/>
        </w:tabs>
        <w:spacing w:before="0" w:after="0"/>
        <w:jc w:val="both"/>
      </w:pPr>
      <w:r>
        <w:t>Информатика. Задачник-практикум в 2 т. / Л.А. Залогова, М.А. Плаксин и др. Под ред. И.Г. Семакина, Е.К. Хеннера: Том 2. – М.: БИНОМ. Лаборатория знаний, 2012.</w:t>
      </w:r>
    </w:p>
    <w:p w:rsidR="00FA0BB9" w:rsidRDefault="00FA0BB9" w:rsidP="00FA0BB9">
      <w:pPr>
        <w:pStyle w:val="a6"/>
        <w:numPr>
          <w:ilvl w:val="0"/>
          <w:numId w:val="8"/>
        </w:numPr>
        <w:tabs>
          <w:tab w:val="left" w:pos="720"/>
        </w:tabs>
        <w:spacing w:before="0" w:after="0"/>
        <w:jc w:val="both"/>
      </w:pPr>
      <w:r>
        <w:t>Информатика и ИКТ. Методическое пособие / И.Г.Семакин, Е.К.Хеннер — М.: БИНОМ. Лаборатория знаний, 2012</w:t>
      </w:r>
    </w:p>
    <w:p w:rsidR="00FA0BB9" w:rsidRDefault="00FA0BB9" w:rsidP="00FA0BB9">
      <w:pPr>
        <w:pStyle w:val="1"/>
        <w:tabs>
          <w:tab w:val="left" w:pos="720"/>
        </w:tabs>
        <w:spacing w:before="0" w:after="0"/>
        <w:jc w:val="both"/>
        <w:rPr>
          <w:rFonts w:ascii="Royal Times New Roman" w:hAnsi="Royal Times New Roman" w:cs="Times New Roman"/>
          <w:b w:val="0"/>
          <w:bCs w:val="0"/>
          <w:sz w:val="24"/>
          <w:szCs w:val="24"/>
        </w:rPr>
      </w:pPr>
      <w:r>
        <w:rPr>
          <w:rFonts w:ascii="Royal Times New Roman" w:hAnsi="Royal Times New Roman" w:cs="Times New Roman"/>
          <w:b w:val="0"/>
          <w:bCs w:val="0"/>
          <w:sz w:val="24"/>
          <w:szCs w:val="24"/>
        </w:rPr>
        <w:t>Информатика и ИКТ. Подготовка к ЕГЭ. Базовый уровень / Под ред. Н.В. Макаровой. - Питер, 2013</w:t>
      </w:r>
    </w:p>
    <w:p w:rsidR="00FA0BB9" w:rsidRDefault="00FA0BB9" w:rsidP="00FA0BB9">
      <w:pPr>
        <w:pStyle w:val="a6"/>
        <w:numPr>
          <w:ilvl w:val="0"/>
          <w:numId w:val="8"/>
        </w:numPr>
        <w:tabs>
          <w:tab w:val="left" w:pos="720"/>
        </w:tabs>
        <w:spacing w:before="0" w:after="0"/>
        <w:jc w:val="both"/>
      </w:pPr>
      <w:r>
        <w:t>Информатика в школе / М.: Образование и информатика, 2007-2010 г.г.</w:t>
      </w:r>
    </w:p>
    <w:p w:rsidR="00FA0BB9" w:rsidRDefault="00FA0BB9" w:rsidP="00FA0BB9">
      <w:pPr>
        <w:pStyle w:val="a6"/>
        <w:numPr>
          <w:ilvl w:val="0"/>
          <w:numId w:val="8"/>
        </w:numPr>
        <w:tabs>
          <w:tab w:val="left" w:pos="720"/>
        </w:tabs>
        <w:spacing w:before="0" w:after="0"/>
        <w:jc w:val="both"/>
      </w:pPr>
      <w:r>
        <w:t>Информатика. ЕГЭ. Учебно-тренировочные материалы для подготовки учащихся / Интеллект-Центр</w:t>
      </w:r>
    </w:p>
    <w:p w:rsidR="00FA0BB9" w:rsidRDefault="00FA0BB9" w:rsidP="00FA0BB9">
      <w:pPr>
        <w:pStyle w:val="a6"/>
        <w:numPr>
          <w:ilvl w:val="0"/>
          <w:numId w:val="8"/>
        </w:numPr>
        <w:tabs>
          <w:tab w:val="left" w:pos="720"/>
        </w:tabs>
        <w:spacing w:before="0" w:after="0"/>
        <w:jc w:val="both"/>
      </w:pPr>
      <w:r>
        <w:t>Информатика и ИКТ. Подготовка к ЕГЭ — 2010 / Ф.Ф.Лысенко, - Ростов-на-Дону: Легион-М, 2012</w:t>
      </w:r>
    </w:p>
    <w:p w:rsidR="00FA0BB9" w:rsidRDefault="00FA0BB9" w:rsidP="00FA0BB9">
      <w:pPr>
        <w:pStyle w:val="a6"/>
        <w:numPr>
          <w:ilvl w:val="0"/>
          <w:numId w:val="8"/>
        </w:numPr>
        <w:tabs>
          <w:tab w:val="left" w:pos="720"/>
        </w:tabs>
        <w:spacing w:before="0" w:after="0"/>
        <w:jc w:val="both"/>
      </w:pPr>
      <w:r>
        <w:t>Информатика. Тестирование в формате ЕГЭ / М.В.Зорин, Е.М.Зорина – Волгоград: издательство «Учитель», 2012</w:t>
      </w:r>
    </w:p>
    <w:p w:rsidR="00FA0BB9" w:rsidRDefault="00FA0BB9" w:rsidP="00FA0BB9">
      <w:pPr>
        <w:pStyle w:val="a6"/>
        <w:numPr>
          <w:ilvl w:val="0"/>
          <w:numId w:val="8"/>
        </w:numPr>
        <w:tabs>
          <w:tab w:val="left" w:pos="720"/>
        </w:tabs>
        <w:spacing w:before="0" w:after="0"/>
        <w:jc w:val="both"/>
      </w:pPr>
      <w:r>
        <w:t>Информатика. Тесты к олимпиадам и итоговому тестированию / А.Ф.Чернов, А.А.Чернов – Волгоград: издательство «Учитель», 2006</w:t>
      </w:r>
    </w:p>
    <w:p w:rsidR="00FA0BB9" w:rsidRDefault="00FA0BB9" w:rsidP="00FA0BB9">
      <w:pPr>
        <w:pStyle w:val="a6"/>
        <w:numPr>
          <w:ilvl w:val="0"/>
          <w:numId w:val="8"/>
        </w:numPr>
        <w:tabs>
          <w:tab w:val="left" w:pos="720"/>
        </w:tabs>
        <w:spacing w:before="0" w:after="0"/>
        <w:jc w:val="both"/>
      </w:pPr>
      <w:r>
        <w:t>Готовимся к ЕГЭ по информатике / Самылкина Н.Н., Русаков С.В., Шестаков А.П. - М.: БИНОМ, 2011</w:t>
      </w:r>
    </w:p>
    <w:p w:rsidR="00FA0BB9" w:rsidRDefault="00FA0BB9" w:rsidP="00FA0BB9">
      <w:pPr>
        <w:pStyle w:val="a6"/>
        <w:numPr>
          <w:ilvl w:val="0"/>
          <w:numId w:val="8"/>
        </w:numPr>
        <w:tabs>
          <w:tab w:val="left" w:pos="720"/>
        </w:tabs>
        <w:spacing w:before="0" w:after="0"/>
        <w:jc w:val="both"/>
      </w:pPr>
      <w:r>
        <w:t>Примерные программы по информатике и ИКТ / Э.Д.Днепров, А.Г.Аркадьев — М.: Дрофа, 2012</w:t>
      </w:r>
    </w:p>
    <w:p w:rsidR="00FA0BB9" w:rsidRDefault="00FA0BB9" w:rsidP="00FA0BB9">
      <w:pPr>
        <w:pStyle w:val="a6"/>
        <w:numPr>
          <w:ilvl w:val="0"/>
          <w:numId w:val="8"/>
        </w:numPr>
        <w:tabs>
          <w:tab w:val="left" w:pos="720"/>
        </w:tabs>
        <w:spacing w:before="0" w:after="0"/>
        <w:jc w:val="both"/>
      </w:pPr>
      <w:r>
        <w:t>Программа курса «Информатика и информационно-коммуникационные технологии» общеобразовательный курс (базовый уровень) для 10-11 классов / Составители: И.Г.Семакин, Е.К.Хеннер</w:t>
      </w:r>
    </w:p>
    <w:p w:rsidR="00FA0BB9" w:rsidRDefault="00FA0BB9" w:rsidP="00FA0BB9">
      <w:pPr>
        <w:numPr>
          <w:ilvl w:val="0"/>
          <w:numId w:val="8"/>
        </w:numPr>
        <w:jc w:val="both"/>
        <w:rPr>
          <w:rFonts w:eastAsia="Calibri"/>
        </w:rPr>
      </w:pPr>
      <w:r>
        <w:rPr>
          <w:rFonts w:eastAsia="Calibri"/>
        </w:rPr>
        <w:t>Информатика и ИКТ. 10 — 11 классы.Тематические тесты. Подготовка к ЕГЭ. Базовый, повышенный, высокий уровни./ Под ред. Ф.Ф.Лысенко, Л.Н.Евич. - Ростов-на-Дону: Легион — М., 2010</w:t>
      </w:r>
    </w:p>
    <w:p w:rsidR="00FA0BB9" w:rsidRDefault="00FA0BB9" w:rsidP="00FA0BB9">
      <w:pPr>
        <w:numPr>
          <w:ilvl w:val="0"/>
          <w:numId w:val="8"/>
        </w:numPr>
        <w:jc w:val="both"/>
        <w:rPr>
          <w:rFonts w:eastAsia="Calibri"/>
        </w:rPr>
      </w:pPr>
      <w:r>
        <w:rPr>
          <w:rFonts w:eastAsia="Calibri"/>
        </w:rPr>
        <w:t>Информатика. Тестирование в формате ЕГЭ: варианты контрольно-тренировочных тестов и заданий с ответами. Рекомендации по решению заданий/ авт. - сост. М.В.Зорин, Е.М.Зорина. - Волгоград: Учитель, 2009</w:t>
      </w:r>
    </w:p>
    <w:p w:rsidR="00FA0BB9" w:rsidRDefault="00FA0BB9" w:rsidP="00FA0BB9">
      <w:pPr>
        <w:numPr>
          <w:ilvl w:val="0"/>
          <w:numId w:val="8"/>
        </w:numPr>
        <w:jc w:val="both"/>
        <w:rPr>
          <w:rFonts w:eastAsia="Calibri"/>
        </w:rPr>
      </w:pPr>
      <w:r>
        <w:rPr>
          <w:rFonts w:eastAsia="Calibri"/>
        </w:rPr>
        <w:t>Информатика и ИКТ. Подготовка к ЕГЭ/ Под ред. Проф. Н.В.Макаровой. - Спб.: Питер, 2007</w:t>
      </w:r>
    </w:p>
    <w:p w:rsidR="00FA0BB9" w:rsidRDefault="00FA0BB9" w:rsidP="00FA0BB9">
      <w:pPr>
        <w:numPr>
          <w:ilvl w:val="0"/>
          <w:numId w:val="8"/>
        </w:numPr>
        <w:jc w:val="both"/>
        <w:rPr>
          <w:rFonts w:eastAsia="Calibri"/>
        </w:rPr>
      </w:pPr>
      <w:r>
        <w:rPr>
          <w:rFonts w:eastAsia="Calibri"/>
        </w:rPr>
        <w:t>Готовимся к ЕГЭ по информатике. Элективный курс: учебное пособие/ Н.Н.Самылкина, С.В.Русаков, А.П.Шестаков, С.В.Баданина. - 3-е изд. - М.: БИНОМ. Лаборатория знаний, 2009</w:t>
      </w:r>
    </w:p>
    <w:p w:rsidR="00FA0BB9" w:rsidRDefault="00FA0BB9" w:rsidP="00FA0BB9">
      <w:pPr>
        <w:numPr>
          <w:ilvl w:val="0"/>
          <w:numId w:val="8"/>
        </w:numPr>
        <w:jc w:val="both"/>
        <w:rPr>
          <w:rFonts w:eastAsia="Calibri"/>
        </w:rPr>
      </w:pPr>
      <w:r>
        <w:rPr>
          <w:rFonts w:eastAsia="Calibri"/>
        </w:rPr>
        <w:t>Информатика. 9 класс. Тематические тестовые задания для подготовки к ГИА/ авт.-сост.: О.В.Ярцева, Е.Н.Цикина. - Ярославль: Академия развития, 2010</w:t>
      </w:r>
    </w:p>
    <w:p w:rsidR="00FA0BB9" w:rsidRDefault="00FA0BB9" w:rsidP="00FA0BB9">
      <w:pPr>
        <w:numPr>
          <w:ilvl w:val="0"/>
          <w:numId w:val="8"/>
        </w:numPr>
        <w:jc w:val="both"/>
        <w:rPr>
          <w:rFonts w:eastAsia="Calibri"/>
        </w:rPr>
      </w:pPr>
      <w:r>
        <w:rPr>
          <w:rFonts w:eastAsia="Calibri"/>
        </w:rPr>
        <w:t>Занимательная информатика на уроках и внеклассных мероприятиях. 2-11 классы (нестандартные уроки, внеклассные мероприятия, дидактические игры, кроссворды, из истории информатики)/ Авт. Гераськина И.Ю., Тур С.Н. - М.: Планета, 2011</w:t>
      </w:r>
    </w:p>
    <w:p w:rsidR="00FA0BB9" w:rsidRDefault="00FA0BB9" w:rsidP="00FA0BB9">
      <w:pPr>
        <w:numPr>
          <w:ilvl w:val="0"/>
          <w:numId w:val="8"/>
        </w:numPr>
        <w:jc w:val="both"/>
        <w:rPr>
          <w:rFonts w:eastAsia="Calibri"/>
        </w:rPr>
      </w:pPr>
      <w:r>
        <w:rPr>
          <w:rFonts w:eastAsia="Calibri"/>
        </w:rPr>
        <w:t>Единый государственный экзамен 2009. Информатика. Универсальные материалы для подготовки учащихся/ Под ред. В.Р.Лешинера/ ФИПИ. - М.: Интеллект-Центр, 2009</w:t>
      </w:r>
    </w:p>
    <w:p w:rsidR="00FA0BB9" w:rsidRDefault="00FA0BB9" w:rsidP="00FA0BB9">
      <w:pPr>
        <w:numPr>
          <w:ilvl w:val="0"/>
          <w:numId w:val="8"/>
        </w:numPr>
        <w:jc w:val="both"/>
        <w:rPr>
          <w:rFonts w:eastAsia="Calibri"/>
        </w:rPr>
      </w:pPr>
      <w:r>
        <w:rPr>
          <w:rFonts w:eastAsia="Calibri"/>
        </w:rPr>
        <w:t>Клуб веселых информатиков: занимательные уроки, внеклассные мероприятия/ авт.-сост. Л.Н.Горбунова, Т.П.Лунина. - Волгоград: Учитель, 2009</w:t>
      </w:r>
    </w:p>
    <w:p w:rsidR="00FA0BB9" w:rsidRDefault="00FA0BB9" w:rsidP="00FA0BB9">
      <w:pPr>
        <w:numPr>
          <w:ilvl w:val="0"/>
          <w:numId w:val="8"/>
        </w:numPr>
        <w:jc w:val="both"/>
        <w:rPr>
          <w:rFonts w:eastAsia="Calibri"/>
        </w:rPr>
      </w:pPr>
      <w:r>
        <w:rPr>
          <w:rFonts w:eastAsia="Calibri"/>
        </w:rPr>
        <w:t>Агеева И.Д. Занимательные метариалы по информатике и математике. Методическое пособие. - М.: ТЦ Сфера, 2006</w:t>
      </w:r>
    </w:p>
    <w:p w:rsidR="00FA0BB9" w:rsidRDefault="00FA0BB9" w:rsidP="00FA0BB9">
      <w:pPr>
        <w:numPr>
          <w:ilvl w:val="0"/>
          <w:numId w:val="8"/>
        </w:numPr>
        <w:jc w:val="both"/>
        <w:rPr>
          <w:rFonts w:eastAsia="Calibri"/>
        </w:rPr>
      </w:pPr>
      <w:r>
        <w:rPr>
          <w:rFonts w:eastAsia="Calibri"/>
        </w:rPr>
        <w:t>Увлекательная информатика. 5 — 11 классы: логические задачи, кроссворды, ребусы, игры/ авт.-сост. Н.А.Владимирова. - Волгоград: Учитель, 2011</w:t>
      </w:r>
    </w:p>
    <w:p w:rsidR="00FA0BB9" w:rsidRDefault="00FA0BB9" w:rsidP="00FA0BB9">
      <w:pPr>
        <w:numPr>
          <w:ilvl w:val="0"/>
          <w:numId w:val="8"/>
        </w:numPr>
        <w:jc w:val="both"/>
        <w:rPr>
          <w:rFonts w:eastAsia="Calibri"/>
        </w:rPr>
      </w:pPr>
      <w:r>
        <w:rPr>
          <w:rFonts w:eastAsia="Calibri"/>
        </w:rPr>
        <w:t>Самое полное изданиетиповых вариантов заданий ЕГЭ: 2011: Информатика/ авт.-сост. П.А.Якушкин, Д.М.Ушаков. - М.: АСТ: Астрель, 2011</w:t>
      </w:r>
    </w:p>
    <w:p w:rsidR="00FA0BB9" w:rsidRDefault="00FA0BB9" w:rsidP="00FA0BB9">
      <w:pPr>
        <w:numPr>
          <w:ilvl w:val="0"/>
          <w:numId w:val="8"/>
        </w:numPr>
        <w:jc w:val="both"/>
        <w:rPr>
          <w:rFonts w:eastAsia="Calibri"/>
        </w:rPr>
      </w:pPr>
      <w:r>
        <w:rPr>
          <w:rFonts w:eastAsia="Calibri"/>
        </w:rPr>
        <w:t>ЕГЭ. Информатика. Тематическая рабочая тетрадь ФИПИ/ С.С.Крылов, Д.М.Ушаков. - М.: Издательство «Экзамен», 2010</w:t>
      </w:r>
    </w:p>
    <w:p w:rsidR="00FA0BB9" w:rsidRDefault="00FA0BB9" w:rsidP="00FA0BB9">
      <w:pPr>
        <w:numPr>
          <w:ilvl w:val="0"/>
          <w:numId w:val="8"/>
        </w:numPr>
        <w:tabs>
          <w:tab w:val="left" w:pos="720"/>
        </w:tabs>
        <w:jc w:val="both"/>
        <w:rPr>
          <w:rFonts w:eastAsia="Calibri"/>
        </w:rPr>
      </w:pPr>
      <w:r>
        <w:rPr>
          <w:rFonts w:eastAsia="Calibri"/>
        </w:rPr>
        <w:t>Информатика и ИКТ. Подготовка к ЕГЭ — 2010. Вступительные испытания/ Под ред. Ф.Ф.Лысенко, Л.Н.Евич — Ростов-на-Дону: легион — М., 2009</w:t>
      </w:r>
    </w:p>
    <w:p w:rsidR="00FA0BB9" w:rsidRDefault="00550DF7" w:rsidP="00FA0BB9">
      <w:pPr>
        <w:pStyle w:val="a6"/>
        <w:numPr>
          <w:ilvl w:val="0"/>
          <w:numId w:val="8"/>
        </w:numPr>
        <w:tabs>
          <w:tab w:val="left" w:pos="720"/>
        </w:tabs>
        <w:spacing w:before="0" w:after="0"/>
        <w:jc w:val="both"/>
      </w:pPr>
      <w:hyperlink r:id="rId9" w:history="1">
        <w:r w:rsidR="00FA0BB9">
          <w:rPr>
            <w:rStyle w:val="a8"/>
          </w:rPr>
          <w:t>http://www.alleng.ru/edu/comp2.htm</w:t>
        </w:r>
      </w:hyperlink>
    </w:p>
    <w:p w:rsidR="00FA0BB9" w:rsidRDefault="00550DF7" w:rsidP="00FA0BB9">
      <w:pPr>
        <w:pStyle w:val="a6"/>
        <w:numPr>
          <w:ilvl w:val="0"/>
          <w:numId w:val="8"/>
        </w:numPr>
        <w:tabs>
          <w:tab w:val="left" w:pos="720"/>
        </w:tabs>
        <w:spacing w:before="0" w:after="0"/>
        <w:jc w:val="both"/>
      </w:pPr>
      <w:hyperlink r:id="rId10" w:history="1">
        <w:r w:rsidR="00FA0BB9">
          <w:rPr>
            <w:rStyle w:val="a8"/>
          </w:rPr>
          <w:t>http://kpolyakov.narod.ru/school/ege.htm</w:t>
        </w:r>
      </w:hyperlink>
    </w:p>
    <w:p w:rsidR="00FA0BB9" w:rsidRDefault="00550DF7" w:rsidP="00FA0BB9">
      <w:pPr>
        <w:pStyle w:val="a6"/>
        <w:numPr>
          <w:ilvl w:val="0"/>
          <w:numId w:val="8"/>
        </w:numPr>
        <w:tabs>
          <w:tab w:val="left" w:pos="720"/>
        </w:tabs>
        <w:spacing w:before="0" w:after="0"/>
        <w:jc w:val="both"/>
      </w:pPr>
      <w:hyperlink r:id="rId11" w:history="1">
        <w:r w:rsidR="00FA0BB9">
          <w:rPr>
            <w:rStyle w:val="a8"/>
          </w:rPr>
          <w:t>http://4ege.ru/informatika</w:t>
        </w:r>
      </w:hyperlink>
    </w:p>
    <w:p w:rsidR="00FA0BB9" w:rsidRDefault="00550DF7" w:rsidP="00FA0BB9">
      <w:pPr>
        <w:pStyle w:val="a6"/>
        <w:numPr>
          <w:ilvl w:val="0"/>
          <w:numId w:val="8"/>
        </w:numPr>
        <w:tabs>
          <w:tab w:val="left" w:pos="720"/>
        </w:tabs>
        <w:spacing w:before="0" w:after="0"/>
        <w:jc w:val="both"/>
      </w:pPr>
      <w:hyperlink r:id="rId12" w:history="1">
        <w:r w:rsidR="00FA0BB9">
          <w:rPr>
            <w:rStyle w:val="a8"/>
          </w:rPr>
          <w:t>http://informatika.egepedia.ru/doku.php</w:t>
        </w:r>
      </w:hyperlink>
    </w:p>
    <w:p w:rsidR="00FA0BB9" w:rsidRDefault="00550DF7" w:rsidP="00FA0BB9">
      <w:pPr>
        <w:pStyle w:val="a6"/>
        <w:numPr>
          <w:ilvl w:val="0"/>
          <w:numId w:val="8"/>
        </w:numPr>
        <w:tabs>
          <w:tab w:val="left" w:pos="720"/>
        </w:tabs>
        <w:spacing w:before="0" w:after="0"/>
        <w:jc w:val="both"/>
      </w:pPr>
      <w:hyperlink r:id="rId13" w:history="1">
        <w:r w:rsidR="00FA0BB9">
          <w:rPr>
            <w:rStyle w:val="a8"/>
          </w:rPr>
          <w:t>http://www.ctege.org/page.php?pageid=3674</w:t>
        </w:r>
      </w:hyperlink>
    </w:p>
    <w:p w:rsidR="00FA0BB9" w:rsidRDefault="00550DF7" w:rsidP="00FA0BB9">
      <w:pPr>
        <w:pStyle w:val="a6"/>
        <w:numPr>
          <w:ilvl w:val="0"/>
          <w:numId w:val="8"/>
        </w:numPr>
        <w:tabs>
          <w:tab w:val="left" w:pos="720"/>
        </w:tabs>
        <w:spacing w:before="0" w:after="0"/>
        <w:jc w:val="both"/>
      </w:pPr>
      <w:hyperlink r:id="rId14" w:history="1">
        <w:r w:rsidR="00FA0BB9">
          <w:rPr>
            <w:rStyle w:val="a8"/>
          </w:rPr>
          <w:t>http://www.alleng.ru/edu/comp2.htm</w:t>
        </w:r>
      </w:hyperlink>
    </w:p>
    <w:p w:rsidR="00FA0BB9" w:rsidRDefault="00550DF7" w:rsidP="00FA0BB9">
      <w:pPr>
        <w:pStyle w:val="a6"/>
        <w:numPr>
          <w:ilvl w:val="0"/>
          <w:numId w:val="8"/>
        </w:numPr>
        <w:tabs>
          <w:tab w:val="left" w:pos="720"/>
        </w:tabs>
        <w:spacing w:before="0" w:after="0"/>
        <w:jc w:val="both"/>
      </w:pPr>
      <w:hyperlink r:id="rId15" w:history="1">
        <w:r w:rsidR="00FA0BB9">
          <w:rPr>
            <w:rStyle w:val="a8"/>
          </w:rPr>
          <w:t>http://fipi.ru/</w:t>
        </w:r>
      </w:hyperlink>
    </w:p>
    <w:p w:rsidR="00FA0BB9" w:rsidRDefault="00550DF7" w:rsidP="00FA0BB9">
      <w:pPr>
        <w:pStyle w:val="a6"/>
        <w:numPr>
          <w:ilvl w:val="0"/>
          <w:numId w:val="8"/>
        </w:numPr>
        <w:tabs>
          <w:tab w:val="left" w:pos="720"/>
        </w:tabs>
        <w:spacing w:before="0" w:after="0"/>
        <w:jc w:val="both"/>
        <w:rPr>
          <w:b/>
          <w:sz w:val="28"/>
          <w:szCs w:val="28"/>
        </w:rPr>
      </w:pPr>
      <w:hyperlink r:id="rId16" w:history="1">
        <w:r w:rsidR="00FA0BB9">
          <w:rPr>
            <w:rStyle w:val="a8"/>
          </w:rPr>
          <w:t>http://www.ege.ru</w:t>
        </w:r>
      </w:hyperlink>
    </w:p>
    <w:p w:rsidR="00FA0BB9" w:rsidRDefault="00FA0BB9" w:rsidP="00FA0BB9">
      <w:pPr>
        <w:shd w:val="clear" w:color="auto" w:fill="FFFFFF"/>
        <w:spacing w:before="14"/>
        <w:ind w:left="552"/>
        <w:jc w:val="center"/>
        <w:rPr>
          <w:b/>
          <w:sz w:val="28"/>
          <w:szCs w:val="28"/>
        </w:rPr>
      </w:pPr>
    </w:p>
    <w:p w:rsidR="00FA0BB9" w:rsidRDefault="00FA0BB9" w:rsidP="00FA0BB9">
      <w:pPr>
        <w:shd w:val="clear" w:color="auto" w:fill="FFFFFF"/>
        <w:spacing w:before="14"/>
        <w:ind w:left="55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приборы</w:t>
      </w:r>
    </w:p>
    <w:p w:rsidR="00FA0BB9" w:rsidRDefault="00FA0BB9" w:rsidP="00FA0BB9">
      <w:pPr>
        <w:shd w:val="clear" w:color="auto" w:fill="FFFFFF"/>
        <w:spacing w:before="14"/>
        <w:ind w:left="552"/>
        <w:jc w:val="center"/>
        <w:rPr>
          <w:b/>
        </w:rPr>
      </w:pPr>
    </w:p>
    <w:p w:rsidR="00FA0BB9" w:rsidRDefault="00FA0BB9" w:rsidP="00FA0BB9">
      <w:pPr>
        <w:numPr>
          <w:ilvl w:val="0"/>
          <w:numId w:val="9"/>
        </w:numPr>
        <w:jc w:val="both"/>
      </w:pPr>
      <w:r>
        <w:t xml:space="preserve">Операционная система </w:t>
      </w:r>
      <w:r>
        <w:rPr>
          <w:lang w:val="en-US"/>
        </w:rPr>
        <w:t>Windows</w:t>
      </w:r>
      <w:r>
        <w:t xml:space="preserve">, </w:t>
      </w:r>
      <w:r>
        <w:rPr>
          <w:lang w:val="en-US"/>
        </w:rPr>
        <w:t>AltLinux</w:t>
      </w:r>
      <w:r>
        <w:t>.</w:t>
      </w:r>
    </w:p>
    <w:p w:rsidR="00FA0BB9" w:rsidRDefault="00FA0BB9" w:rsidP="00FA0BB9">
      <w:pPr>
        <w:numPr>
          <w:ilvl w:val="0"/>
          <w:numId w:val="9"/>
        </w:numPr>
        <w:jc w:val="both"/>
      </w:pPr>
      <w:r>
        <w:t xml:space="preserve">Пакет офисных приложений </w:t>
      </w:r>
      <w:r>
        <w:rPr>
          <w:lang w:val="en-US"/>
        </w:rPr>
        <w:t>MSOffice</w:t>
      </w:r>
      <w:r>
        <w:t xml:space="preserve">, </w:t>
      </w:r>
      <w:r>
        <w:rPr>
          <w:lang w:val="en-US"/>
        </w:rPr>
        <w:t>OpenOffice</w:t>
      </w:r>
      <w:r>
        <w:t>.</w:t>
      </w:r>
    </w:p>
    <w:p w:rsidR="00FA0BB9" w:rsidRDefault="00FA0BB9" w:rsidP="00FA0BB9">
      <w:pPr>
        <w:numPr>
          <w:ilvl w:val="0"/>
          <w:numId w:val="9"/>
        </w:numPr>
        <w:jc w:val="both"/>
      </w:pPr>
      <w:r>
        <w:t>Ресурсы Единой коллекции цифровых образовательных ресурсов (</w:t>
      </w:r>
      <w:hyperlink r:id="rId17" w:history="1">
        <w:r>
          <w:rPr>
            <w:rStyle w:val="a8"/>
          </w:rPr>
          <w:t>http://school-collection.edu.ru/</w:t>
        </w:r>
      </w:hyperlink>
      <w:r>
        <w:t>).</w:t>
      </w:r>
    </w:p>
    <w:p w:rsidR="00825A11" w:rsidRDefault="00825A11"/>
    <w:sectPr w:rsidR="00825A11" w:rsidSect="0082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F7" w:rsidRDefault="00550DF7" w:rsidP="00550DF7">
      <w:r>
        <w:separator/>
      </w:r>
    </w:p>
  </w:endnote>
  <w:endnote w:type="continuationSeparator" w:id="0">
    <w:p w:rsidR="00550DF7" w:rsidRDefault="00550DF7" w:rsidP="00550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3A" w:rsidRDefault="00550DF7" w:rsidP="008D783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A0BB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15D7C" w:rsidRDefault="00080BE0" w:rsidP="008D783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DA5" w:rsidRDefault="00550DF7">
    <w:pPr>
      <w:pStyle w:val="a4"/>
      <w:jc w:val="right"/>
    </w:pPr>
    <w:r>
      <w:fldChar w:fldCharType="begin"/>
    </w:r>
    <w:r w:rsidR="00FA0BB9">
      <w:instrText xml:space="preserve"> PAGE   \* MERGEFORMAT </w:instrText>
    </w:r>
    <w:r>
      <w:fldChar w:fldCharType="separate"/>
    </w:r>
    <w:r w:rsidR="00080BE0">
      <w:rPr>
        <w:noProof/>
      </w:rPr>
      <w:t>3</w:t>
    </w:r>
    <w:r>
      <w:fldChar w:fldCharType="end"/>
    </w:r>
  </w:p>
  <w:p w:rsidR="00E15D7C" w:rsidRDefault="00080BE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F7" w:rsidRDefault="00550DF7" w:rsidP="00550DF7">
      <w:r>
        <w:separator/>
      </w:r>
    </w:p>
  </w:footnote>
  <w:footnote w:type="continuationSeparator" w:id="0">
    <w:p w:rsidR="00550DF7" w:rsidRDefault="00550DF7" w:rsidP="00550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41"/>
    <w:multiLevelType w:val="multi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C816C97"/>
    <w:multiLevelType w:val="hybridMultilevel"/>
    <w:tmpl w:val="82CC33B8"/>
    <w:lvl w:ilvl="0" w:tplc="63983A6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B9"/>
    <w:rsid w:val="00080BE0"/>
    <w:rsid w:val="00550DF7"/>
    <w:rsid w:val="00825A11"/>
    <w:rsid w:val="00FA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A0BB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A0BB9"/>
  </w:style>
  <w:style w:type="paragraph" w:styleId="a4">
    <w:name w:val="footer"/>
    <w:basedOn w:val="a"/>
    <w:link w:val="a5"/>
    <w:uiPriority w:val="99"/>
    <w:rsid w:val="00FA0B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A0BB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6">
    <w:name w:val="Normal (Web)"/>
    <w:basedOn w:val="a"/>
    <w:uiPriority w:val="99"/>
    <w:rsid w:val="00FA0BB9"/>
    <w:pPr>
      <w:spacing w:before="280" w:after="280"/>
    </w:pPr>
  </w:style>
  <w:style w:type="paragraph" w:styleId="a7">
    <w:name w:val="List Paragraph"/>
    <w:basedOn w:val="a"/>
    <w:uiPriority w:val="34"/>
    <w:qFormat/>
    <w:rsid w:val="00FA0BB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Заголовок 1 Знак"/>
    <w:basedOn w:val="a0"/>
    <w:link w:val="1"/>
    <w:rsid w:val="00FA0BB9"/>
    <w:rPr>
      <w:rFonts w:ascii="Arial" w:eastAsia="Andale Sans UI" w:hAnsi="Arial" w:cs="Arial"/>
      <w:b/>
      <w:bCs/>
      <w:kern w:val="1"/>
      <w:sz w:val="32"/>
      <w:szCs w:val="32"/>
      <w:lang w:eastAsia="ar-SA"/>
    </w:rPr>
  </w:style>
  <w:style w:type="character" w:styleId="a8">
    <w:name w:val="Hyperlink"/>
    <w:rsid w:val="00FA0BB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tege.org/page.php?pageid=367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informatika.egepedia.ru/doku.php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g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4ege.ru/informati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ipi.ru/" TargetMode="External"/><Relationship Id="rId10" Type="http://schemas.openxmlformats.org/officeDocument/2006/relationships/hyperlink" Target="http://kpolyakov.narod.ru/school/ege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lleng.ru/edu/comp2.htm" TargetMode="External"/><Relationship Id="rId14" Type="http://schemas.openxmlformats.org/officeDocument/2006/relationships/hyperlink" Target="http://www.alleng.ru/edu/comp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2642</Words>
  <Characters>15061</Characters>
  <Application>Microsoft Office Word</Application>
  <DocSecurity>0</DocSecurity>
  <Lines>125</Lines>
  <Paragraphs>35</Paragraphs>
  <ScaleCrop>false</ScaleCrop>
  <Company>OEM</Company>
  <LinksUpToDate>false</LinksUpToDate>
  <CharactersWithSpaces>17668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dorofeeva</dc:creator>
  <cp:lastModifiedBy>SK100</cp:lastModifiedBy>
  <cp:revision>2</cp:revision>
  <dcterms:created xsi:type="dcterms:W3CDTF">2016-10-22T10:28:00Z</dcterms:created>
  <dcterms:modified xsi:type="dcterms:W3CDTF">2016-10-22T10:28:00Z</dcterms:modified>
</cp:coreProperties>
</file>